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0EE" w:rsidRPr="006323C1" w:rsidRDefault="00806EBF" w:rsidP="004660EE">
      <w:pPr>
        <w:pStyle w:val="Heading3"/>
        <w:jc w:val="center"/>
        <w:rPr>
          <w:rFonts w:cstheme="majorHAnsi"/>
          <w:b/>
          <w:color w:val="auto"/>
          <w:sz w:val="24"/>
          <w:szCs w:val="24"/>
        </w:rPr>
      </w:pPr>
      <w:r w:rsidRPr="006323C1">
        <w:rPr>
          <w:rFonts w:cstheme="majorHAnsi"/>
          <w:b/>
          <w:color w:val="auto"/>
          <w:sz w:val="24"/>
          <w:szCs w:val="24"/>
        </w:rPr>
        <w:t xml:space="preserve">MEMBERSHIP AND </w:t>
      </w:r>
      <w:r w:rsidR="004660EE" w:rsidRPr="006323C1">
        <w:rPr>
          <w:rFonts w:cstheme="majorHAnsi"/>
          <w:b/>
          <w:color w:val="auto"/>
          <w:sz w:val="24"/>
          <w:szCs w:val="24"/>
        </w:rPr>
        <w:t>EXCLUSIVE OCCUPANCY RIGHTS AGREEMENT</w:t>
      </w:r>
    </w:p>
    <w:p w:rsidR="004660EE" w:rsidRPr="006323C1" w:rsidRDefault="004660EE" w:rsidP="004660EE">
      <w:pPr>
        <w:pStyle w:val="Heading3"/>
        <w:rPr>
          <w:rFonts w:cstheme="majorHAnsi"/>
          <w:color w:val="auto"/>
          <w:sz w:val="24"/>
          <w:szCs w:val="24"/>
        </w:rPr>
      </w:pPr>
    </w:p>
    <w:p w:rsidR="004660EE" w:rsidRPr="006323C1" w:rsidRDefault="004660EE" w:rsidP="004660EE">
      <w:pPr>
        <w:pStyle w:val="Heading3"/>
        <w:rPr>
          <w:rFonts w:cstheme="majorHAnsi"/>
          <w:color w:val="auto"/>
          <w:sz w:val="24"/>
          <w:szCs w:val="24"/>
        </w:rPr>
      </w:pPr>
      <w:r w:rsidRPr="006323C1">
        <w:rPr>
          <w:rFonts w:cstheme="majorHAnsi"/>
          <w:color w:val="auto"/>
          <w:sz w:val="24"/>
          <w:szCs w:val="24"/>
        </w:rPr>
        <w:t xml:space="preserve">CONTRACT FOR </w:t>
      </w:r>
      <w:r w:rsidR="00806EBF" w:rsidRPr="006323C1">
        <w:rPr>
          <w:rFonts w:cstheme="majorHAnsi"/>
          <w:color w:val="auto"/>
          <w:sz w:val="24"/>
          <w:szCs w:val="24"/>
        </w:rPr>
        <w:t xml:space="preserve">MEMBERSHIP AND </w:t>
      </w:r>
      <w:r w:rsidRPr="006323C1">
        <w:rPr>
          <w:rFonts w:cstheme="majorHAnsi"/>
          <w:color w:val="auto"/>
          <w:sz w:val="24"/>
          <w:szCs w:val="24"/>
        </w:rPr>
        <w:t xml:space="preserve">EXCLUSIVE OCCUPANCY RIGHTS </w:t>
      </w:r>
      <w:r w:rsidR="00806EBF" w:rsidRPr="006323C1">
        <w:rPr>
          <w:rFonts w:cstheme="majorHAnsi"/>
          <w:color w:val="auto"/>
          <w:sz w:val="24"/>
          <w:szCs w:val="24"/>
        </w:rPr>
        <w:t>(“</w:t>
      </w:r>
      <w:r w:rsidR="00640F9E" w:rsidRPr="006323C1">
        <w:rPr>
          <w:rFonts w:cstheme="majorHAnsi"/>
          <w:color w:val="auto"/>
          <w:sz w:val="24"/>
          <w:szCs w:val="24"/>
        </w:rPr>
        <w:t xml:space="preserve">MEMBERSHIP </w:t>
      </w:r>
      <w:r w:rsidR="00806EBF" w:rsidRPr="006323C1">
        <w:rPr>
          <w:rFonts w:cstheme="majorHAnsi"/>
          <w:color w:val="auto"/>
          <w:sz w:val="24"/>
          <w:szCs w:val="24"/>
        </w:rPr>
        <w:t>AGREEMENT”</w:t>
      </w:r>
      <w:r w:rsidR="00640F9E" w:rsidRPr="006323C1">
        <w:rPr>
          <w:rFonts w:cstheme="majorHAnsi"/>
          <w:color w:val="auto"/>
          <w:sz w:val="24"/>
          <w:szCs w:val="24"/>
        </w:rPr>
        <w:t xml:space="preserve"> AKA “MEMBERSHIP AGREEMENTS”</w:t>
      </w:r>
      <w:r w:rsidR="00806EBF" w:rsidRPr="006323C1">
        <w:rPr>
          <w:rFonts w:cstheme="majorHAnsi"/>
          <w:color w:val="auto"/>
          <w:sz w:val="24"/>
          <w:szCs w:val="24"/>
        </w:rPr>
        <w:t>)</w:t>
      </w:r>
      <w:r w:rsidRPr="006323C1">
        <w:rPr>
          <w:rFonts w:cstheme="majorHAnsi"/>
          <w:color w:val="auto"/>
          <w:sz w:val="24"/>
          <w:szCs w:val="24"/>
        </w:rPr>
        <w:t xml:space="preserve"> ENTERED INTO BY </w:t>
      </w:r>
      <w:r w:rsidR="00815C9A" w:rsidRPr="006323C1">
        <w:rPr>
          <w:rFonts w:cstheme="majorHAnsi"/>
          <w:color w:val="auto"/>
          <w:sz w:val="24"/>
          <w:szCs w:val="24"/>
        </w:rPr>
        <w:t>APRICUS CORPORATION</w:t>
      </w:r>
      <w:r w:rsidR="00640F9E" w:rsidRPr="006323C1">
        <w:rPr>
          <w:rFonts w:cstheme="majorHAnsi"/>
          <w:color w:val="auto"/>
          <w:sz w:val="24"/>
          <w:szCs w:val="24"/>
        </w:rPr>
        <w:t>, A MEXICAN CORPORATION,</w:t>
      </w:r>
      <w:r w:rsidR="00815C9A" w:rsidRPr="006323C1">
        <w:rPr>
          <w:rFonts w:cstheme="majorHAnsi"/>
          <w:color w:val="auto"/>
          <w:sz w:val="24"/>
          <w:szCs w:val="24"/>
        </w:rPr>
        <w:t xml:space="preserve"> </w:t>
      </w:r>
      <w:r w:rsidR="0089395C" w:rsidRPr="006323C1">
        <w:rPr>
          <w:rFonts w:cstheme="majorHAnsi"/>
          <w:color w:val="auto"/>
          <w:sz w:val="24"/>
          <w:szCs w:val="24"/>
        </w:rPr>
        <w:t>“THE COMPANY”,</w:t>
      </w:r>
      <w:r w:rsidRPr="006323C1">
        <w:rPr>
          <w:rFonts w:cstheme="majorHAnsi"/>
          <w:color w:val="auto"/>
          <w:sz w:val="24"/>
          <w:szCs w:val="24"/>
        </w:rPr>
        <w:t xml:space="preserve"> AND THE PERSON(S) WHOSE NAME(S) APPEAR(S) ON THE</w:t>
      </w:r>
      <w:r w:rsidR="007F3F09" w:rsidRPr="006323C1">
        <w:rPr>
          <w:rFonts w:cstheme="majorHAnsi"/>
          <w:color w:val="auto"/>
          <w:sz w:val="24"/>
          <w:szCs w:val="24"/>
        </w:rPr>
        <w:t xml:space="preserve"> MEMBERSHIPAND EXCLUSIVE COCUPANCY DONTRACT AND DEPOSIT RECEIPT</w:t>
      </w:r>
      <w:r w:rsidRPr="006323C1">
        <w:rPr>
          <w:rFonts w:cstheme="majorHAnsi"/>
          <w:color w:val="auto"/>
          <w:sz w:val="24"/>
          <w:szCs w:val="24"/>
        </w:rPr>
        <w:t xml:space="preserve"> </w:t>
      </w:r>
      <w:r w:rsidR="007F3F09" w:rsidRPr="006323C1">
        <w:rPr>
          <w:rFonts w:cstheme="majorHAnsi"/>
          <w:color w:val="auto"/>
          <w:sz w:val="24"/>
          <w:szCs w:val="24"/>
        </w:rPr>
        <w:t>“</w:t>
      </w:r>
      <w:r w:rsidRPr="006323C1">
        <w:rPr>
          <w:rFonts w:cstheme="majorHAnsi"/>
          <w:color w:val="auto"/>
          <w:sz w:val="24"/>
          <w:szCs w:val="24"/>
        </w:rPr>
        <w:t>COVER PAGE</w:t>
      </w:r>
      <w:r w:rsidR="007F3F09" w:rsidRPr="006323C1">
        <w:rPr>
          <w:rFonts w:cstheme="majorHAnsi"/>
          <w:color w:val="auto"/>
          <w:sz w:val="24"/>
          <w:szCs w:val="24"/>
        </w:rPr>
        <w:t>”</w:t>
      </w:r>
      <w:r w:rsidRPr="006323C1">
        <w:rPr>
          <w:rFonts w:cstheme="majorHAnsi"/>
          <w:color w:val="auto"/>
          <w:sz w:val="24"/>
          <w:szCs w:val="24"/>
        </w:rPr>
        <w:t xml:space="preserve"> OF THIS </w:t>
      </w:r>
      <w:r w:rsidR="00F14633" w:rsidRPr="006323C1">
        <w:rPr>
          <w:rFonts w:cstheme="majorHAnsi"/>
          <w:color w:val="auto"/>
          <w:sz w:val="24"/>
          <w:szCs w:val="24"/>
        </w:rPr>
        <w:t>MEMBER</w:t>
      </w:r>
      <w:r w:rsidR="00640F9E" w:rsidRPr="006323C1">
        <w:rPr>
          <w:rFonts w:cstheme="majorHAnsi"/>
          <w:color w:val="auto"/>
          <w:sz w:val="24"/>
          <w:szCs w:val="24"/>
        </w:rPr>
        <w:t xml:space="preserve">SHIP </w:t>
      </w:r>
      <w:r w:rsidRPr="006323C1">
        <w:rPr>
          <w:rFonts w:cstheme="majorHAnsi"/>
          <w:color w:val="auto"/>
          <w:sz w:val="24"/>
          <w:szCs w:val="24"/>
        </w:rPr>
        <w:t>AGREEMENT (INDIVIDUALLY AND COLLECTIVELY, “MEMBER”) IN ACCORDANCE</w:t>
      </w:r>
      <w:r w:rsidR="00815C9A" w:rsidRPr="006323C1">
        <w:rPr>
          <w:rFonts w:cstheme="majorHAnsi"/>
          <w:color w:val="auto"/>
          <w:sz w:val="24"/>
          <w:szCs w:val="24"/>
        </w:rPr>
        <w:t xml:space="preserve"> </w:t>
      </w:r>
      <w:r w:rsidRPr="006323C1">
        <w:rPr>
          <w:rFonts w:cstheme="majorHAnsi"/>
          <w:color w:val="auto"/>
          <w:sz w:val="24"/>
          <w:szCs w:val="24"/>
        </w:rPr>
        <w:t>WITH THE FOLLOWING RECITALS AND CLAUSES.</w:t>
      </w:r>
    </w:p>
    <w:p w:rsidR="004660EE" w:rsidRPr="006323C1" w:rsidRDefault="004660EE" w:rsidP="004660EE">
      <w:pPr>
        <w:pStyle w:val="Heading3"/>
        <w:rPr>
          <w:rFonts w:cstheme="majorHAnsi"/>
          <w:b/>
          <w:color w:val="auto"/>
          <w:sz w:val="24"/>
          <w:szCs w:val="24"/>
        </w:rPr>
      </w:pPr>
    </w:p>
    <w:p w:rsidR="004660EE" w:rsidRPr="006323C1" w:rsidRDefault="004660EE" w:rsidP="004660EE">
      <w:pPr>
        <w:pStyle w:val="Heading3"/>
        <w:rPr>
          <w:rFonts w:cstheme="majorHAnsi"/>
          <w:b/>
          <w:color w:val="auto"/>
          <w:sz w:val="24"/>
          <w:szCs w:val="24"/>
        </w:rPr>
      </w:pPr>
      <w:r w:rsidRPr="006323C1">
        <w:rPr>
          <w:rFonts w:cstheme="majorHAnsi"/>
          <w:b/>
          <w:color w:val="auto"/>
          <w:sz w:val="24"/>
          <w:szCs w:val="24"/>
        </w:rPr>
        <w:t>RECITALS</w:t>
      </w:r>
    </w:p>
    <w:p w:rsidR="004660EE" w:rsidRPr="006323C1" w:rsidRDefault="004660EE" w:rsidP="004660EE">
      <w:pPr>
        <w:pStyle w:val="Heading3"/>
        <w:rPr>
          <w:rFonts w:cstheme="majorHAnsi"/>
          <w:color w:val="auto"/>
          <w:sz w:val="24"/>
          <w:szCs w:val="24"/>
        </w:rPr>
      </w:pPr>
      <w:r w:rsidRPr="006323C1">
        <w:rPr>
          <w:rFonts w:cstheme="majorHAnsi"/>
          <w:color w:val="auto"/>
          <w:sz w:val="24"/>
          <w:szCs w:val="24"/>
        </w:rPr>
        <w:t xml:space="preserve">WHEREAS, The Company is the </w:t>
      </w:r>
      <w:r w:rsidR="0089395C" w:rsidRPr="006323C1">
        <w:rPr>
          <w:rFonts w:cstheme="majorHAnsi"/>
          <w:color w:val="auto"/>
          <w:sz w:val="24"/>
          <w:szCs w:val="24"/>
        </w:rPr>
        <w:t xml:space="preserve">purchaser and </w:t>
      </w:r>
      <w:r w:rsidR="00C07F76" w:rsidRPr="006323C1">
        <w:rPr>
          <w:rFonts w:cstheme="majorHAnsi"/>
          <w:color w:val="auto"/>
          <w:sz w:val="24"/>
          <w:szCs w:val="24"/>
        </w:rPr>
        <w:t>sole</w:t>
      </w:r>
      <w:r w:rsidRPr="006323C1">
        <w:rPr>
          <w:rFonts w:cstheme="majorHAnsi"/>
          <w:color w:val="auto"/>
          <w:sz w:val="24"/>
          <w:szCs w:val="24"/>
        </w:rPr>
        <w:t xml:space="preserve"> ASSIGNEE </w:t>
      </w:r>
      <w:r w:rsidR="00640F9E" w:rsidRPr="006323C1">
        <w:rPr>
          <w:rFonts w:cstheme="majorHAnsi"/>
          <w:color w:val="auto"/>
          <w:sz w:val="24"/>
          <w:szCs w:val="24"/>
        </w:rPr>
        <w:t xml:space="preserve">of </w:t>
      </w:r>
      <w:r w:rsidR="00806EBF" w:rsidRPr="006323C1">
        <w:rPr>
          <w:rFonts w:cstheme="majorHAnsi"/>
          <w:color w:val="auto"/>
          <w:sz w:val="24"/>
          <w:szCs w:val="24"/>
        </w:rPr>
        <w:t>(“</w:t>
      </w:r>
      <w:r w:rsidR="00640F9E" w:rsidRPr="006323C1">
        <w:rPr>
          <w:rFonts w:cstheme="majorHAnsi"/>
          <w:color w:val="auto"/>
          <w:sz w:val="24"/>
          <w:szCs w:val="24"/>
        </w:rPr>
        <w:t xml:space="preserve">Membership </w:t>
      </w:r>
      <w:r w:rsidR="00806EBF" w:rsidRPr="006323C1">
        <w:rPr>
          <w:rFonts w:cstheme="majorHAnsi"/>
          <w:color w:val="auto"/>
          <w:sz w:val="24"/>
          <w:szCs w:val="24"/>
        </w:rPr>
        <w:t>Agreement</w:t>
      </w:r>
      <w:r w:rsidR="00640F9E" w:rsidRPr="006323C1">
        <w:rPr>
          <w:rFonts w:cstheme="majorHAnsi"/>
          <w:color w:val="auto"/>
          <w:sz w:val="24"/>
          <w:szCs w:val="24"/>
        </w:rPr>
        <w:t>s</w:t>
      </w:r>
      <w:r w:rsidR="00806EBF" w:rsidRPr="006323C1">
        <w:rPr>
          <w:rFonts w:cstheme="majorHAnsi"/>
          <w:color w:val="auto"/>
          <w:sz w:val="24"/>
          <w:szCs w:val="24"/>
        </w:rPr>
        <w:t>”)</w:t>
      </w:r>
      <w:r w:rsidRPr="006323C1">
        <w:rPr>
          <w:rFonts w:cstheme="majorHAnsi"/>
          <w:color w:val="auto"/>
          <w:sz w:val="24"/>
          <w:szCs w:val="24"/>
        </w:rPr>
        <w:t xml:space="preserve"> and has the right to enter into</w:t>
      </w:r>
      <w:r w:rsidR="0089395C" w:rsidRPr="006323C1">
        <w:rPr>
          <w:rFonts w:cstheme="majorHAnsi"/>
          <w:color w:val="auto"/>
          <w:sz w:val="24"/>
          <w:szCs w:val="24"/>
        </w:rPr>
        <w:t xml:space="preserve"> transactions pertaining to the purchase and sale of</w:t>
      </w:r>
      <w:r w:rsidRPr="006323C1">
        <w:rPr>
          <w:rFonts w:cstheme="majorHAnsi"/>
          <w:color w:val="auto"/>
          <w:sz w:val="24"/>
          <w:szCs w:val="24"/>
        </w:rPr>
        <w:t xml:space="preserve"> </w:t>
      </w:r>
      <w:r w:rsidR="00806EBF" w:rsidRPr="006323C1">
        <w:rPr>
          <w:rFonts w:cstheme="majorHAnsi"/>
          <w:color w:val="auto"/>
          <w:sz w:val="24"/>
          <w:szCs w:val="24"/>
        </w:rPr>
        <w:t>(“</w:t>
      </w:r>
      <w:r w:rsidR="0089395C" w:rsidRPr="006323C1">
        <w:rPr>
          <w:rFonts w:cstheme="majorHAnsi"/>
          <w:color w:val="auto"/>
          <w:sz w:val="24"/>
          <w:szCs w:val="24"/>
        </w:rPr>
        <w:t xml:space="preserve">Membership </w:t>
      </w:r>
      <w:r w:rsidR="00806EBF" w:rsidRPr="006323C1">
        <w:rPr>
          <w:rFonts w:cstheme="majorHAnsi"/>
          <w:color w:val="auto"/>
          <w:sz w:val="24"/>
          <w:szCs w:val="24"/>
        </w:rPr>
        <w:t>Agreement</w:t>
      </w:r>
      <w:r w:rsidR="0089395C" w:rsidRPr="006323C1">
        <w:rPr>
          <w:rFonts w:cstheme="majorHAnsi"/>
          <w:color w:val="auto"/>
          <w:sz w:val="24"/>
          <w:szCs w:val="24"/>
        </w:rPr>
        <w:t>s</w:t>
      </w:r>
      <w:r w:rsidR="00806EBF" w:rsidRPr="006323C1">
        <w:rPr>
          <w:rFonts w:cstheme="majorHAnsi"/>
          <w:color w:val="auto"/>
          <w:sz w:val="24"/>
          <w:szCs w:val="24"/>
        </w:rPr>
        <w:t>”)</w:t>
      </w:r>
      <w:r w:rsidRPr="006323C1">
        <w:rPr>
          <w:rFonts w:cstheme="majorHAnsi"/>
          <w:color w:val="auto"/>
          <w:sz w:val="24"/>
          <w:szCs w:val="24"/>
        </w:rPr>
        <w:t xml:space="preserve"> for 30</w:t>
      </w:r>
      <w:r w:rsidR="00815C9A" w:rsidRPr="006323C1">
        <w:rPr>
          <w:rFonts w:cstheme="majorHAnsi"/>
          <w:color w:val="auto"/>
          <w:sz w:val="24"/>
          <w:szCs w:val="24"/>
        </w:rPr>
        <w:t>-</w:t>
      </w:r>
      <w:r w:rsidR="00640F9E" w:rsidRPr="006323C1">
        <w:rPr>
          <w:rFonts w:cstheme="majorHAnsi"/>
          <w:color w:val="auto"/>
          <w:sz w:val="24"/>
          <w:szCs w:val="24"/>
        </w:rPr>
        <w:t>night</w:t>
      </w:r>
      <w:r w:rsidRPr="006323C1">
        <w:rPr>
          <w:rFonts w:cstheme="majorHAnsi"/>
          <w:color w:val="auto"/>
          <w:sz w:val="24"/>
          <w:szCs w:val="24"/>
        </w:rPr>
        <w:t xml:space="preserve"> interval</w:t>
      </w:r>
      <w:r w:rsidR="00640F9E" w:rsidRPr="006323C1">
        <w:rPr>
          <w:rFonts w:cstheme="majorHAnsi"/>
          <w:color w:val="auto"/>
          <w:sz w:val="24"/>
          <w:szCs w:val="24"/>
        </w:rPr>
        <w:t>s</w:t>
      </w:r>
      <w:r w:rsidR="00815C9A" w:rsidRPr="006323C1">
        <w:rPr>
          <w:rFonts w:cstheme="majorHAnsi"/>
          <w:color w:val="auto"/>
          <w:sz w:val="24"/>
          <w:szCs w:val="24"/>
        </w:rPr>
        <w:t xml:space="preserve"> of exclusive</w:t>
      </w:r>
      <w:r w:rsidRPr="006323C1">
        <w:rPr>
          <w:rFonts w:cstheme="majorHAnsi"/>
          <w:color w:val="auto"/>
          <w:sz w:val="24"/>
          <w:szCs w:val="24"/>
        </w:rPr>
        <w:t xml:space="preserve"> occupancy rights at Pied-</w:t>
      </w:r>
      <w:r w:rsidR="003C6621" w:rsidRPr="006323C1">
        <w:rPr>
          <w:rFonts w:cstheme="majorHAnsi"/>
          <w:color w:val="4D5156"/>
          <w:sz w:val="24"/>
          <w:szCs w:val="24"/>
          <w:shd w:val="clear" w:color="auto" w:fill="FFFFFF"/>
        </w:rPr>
        <w:t xml:space="preserve"> à</w:t>
      </w:r>
      <w:r w:rsidR="003C6621" w:rsidRPr="006323C1">
        <w:rPr>
          <w:rFonts w:cstheme="majorHAnsi"/>
          <w:color w:val="auto"/>
          <w:sz w:val="24"/>
          <w:szCs w:val="24"/>
        </w:rPr>
        <w:t xml:space="preserve"> </w:t>
      </w:r>
      <w:r w:rsidRPr="006323C1">
        <w:rPr>
          <w:rFonts w:cstheme="majorHAnsi"/>
          <w:color w:val="auto"/>
          <w:sz w:val="24"/>
          <w:szCs w:val="24"/>
        </w:rPr>
        <w:t>-</w:t>
      </w:r>
      <w:r w:rsidR="00815C9A" w:rsidRPr="006323C1">
        <w:rPr>
          <w:rFonts w:cstheme="majorHAnsi"/>
          <w:color w:val="auto"/>
          <w:sz w:val="24"/>
          <w:szCs w:val="24"/>
        </w:rPr>
        <w:t xml:space="preserve">Terre </w:t>
      </w:r>
      <w:r w:rsidRPr="006323C1">
        <w:rPr>
          <w:rFonts w:cstheme="majorHAnsi"/>
          <w:color w:val="auto"/>
          <w:sz w:val="24"/>
          <w:szCs w:val="24"/>
        </w:rPr>
        <w:t xml:space="preserve">at Casitas </w:t>
      </w:r>
      <w:proofErr w:type="spellStart"/>
      <w:r w:rsidRPr="006323C1">
        <w:rPr>
          <w:rFonts w:cstheme="majorHAnsi"/>
          <w:color w:val="auto"/>
          <w:sz w:val="24"/>
          <w:szCs w:val="24"/>
        </w:rPr>
        <w:t>Aparicio</w:t>
      </w:r>
      <w:proofErr w:type="spellEnd"/>
      <w:r w:rsidRPr="006323C1">
        <w:rPr>
          <w:rFonts w:cstheme="majorHAnsi"/>
          <w:color w:val="auto"/>
          <w:sz w:val="24"/>
          <w:szCs w:val="24"/>
        </w:rPr>
        <w:t>, whose common address is Aparicio 25, Centro San Miguel de Allende, Guanajuato, Mexico 37700 (“The Property”).</w:t>
      </w:r>
    </w:p>
    <w:p w:rsidR="00C07F76" w:rsidRPr="006323C1" w:rsidRDefault="00C07F76" w:rsidP="00C07F76">
      <w:pPr>
        <w:rPr>
          <w:rFonts w:asciiTheme="majorHAnsi" w:hAnsiTheme="majorHAnsi" w:cstheme="majorHAnsi"/>
          <w:sz w:val="24"/>
          <w:szCs w:val="24"/>
        </w:rPr>
      </w:pPr>
    </w:p>
    <w:p w:rsidR="004660EE" w:rsidRPr="006323C1" w:rsidRDefault="004660EE" w:rsidP="004660EE">
      <w:pPr>
        <w:pStyle w:val="Heading3"/>
        <w:rPr>
          <w:rFonts w:cstheme="majorHAnsi"/>
          <w:color w:val="auto"/>
          <w:sz w:val="24"/>
          <w:szCs w:val="24"/>
        </w:rPr>
      </w:pPr>
      <w:r w:rsidRPr="006323C1">
        <w:rPr>
          <w:rFonts w:cstheme="majorHAnsi"/>
          <w:color w:val="auto"/>
          <w:sz w:val="24"/>
          <w:szCs w:val="24"/>
        </w:rPr>
        <w:t xml:space="preserve">WHEREAS, Member desires to purchase, and Company desires to sell, the occupancy rights set forth in this </w:t>
      </w:r>
      <w:r w:rsidR="00806EBF" w:rsidRPr="006323C1">
        <w:rPr>
          <w:rFonts w:cstheme="majorHAnsi"/>
          <w:color w:val="auto"/>
          <w:sz w:val="24"/>
          <w:szCs w:val="24"/>
        </w:rPr>
        <w:t>(“</w:t>
      </w:r>
      <w:r w:rsidR="00640F9E" w:rsidRPr="006323C1">
        <w:rPr>
          <w:rFonts w:cstheme="majorHAnsi"/>
          <w:color w:val="auto"/>
          <w:sz w:val="24"/>
          <w:szCs w:val="24"/>
        </w:rPr>
        <w:t xml:space="preserve">Membership </w:t>
      </w:r>
      <w:r w:rsidR="00806EBF" w:rsidRPr="006323C1">
        <w:rPr>
          <w:rFonts w:cstheme="majorHAnsi"/>
          <w:color w:val="auto"/>
          <w:sz w:val="24"/>
          <w:szCs w:val="24"/>
        </w:rPr>
        <w:t>Agreement”)</w:t>
      </w:r>
      <w:r w:rsidRPr="006323C1">
        <w:rPr>
          <w:rFonts w:cstheme="majorHAnsi"/>
          <w:color w:val="auto"/>
          <w:sz w:val="24"/>
          <w:szCs w:val="24"/>
        </w:rPr>
        <w:t>.</w:t>
      </w:r>
    </w:p>
    <w:p w:rsidR="004660EE" w:rsidRPr="006323C1" w:rsidRDefault="004660EE" w:rsidP="004660EE">
      <w:pPr>
        <w:pStyle w:val="Heading3"/>
        <w:rPr>
          <w:rFonts w:cstheme="majorHAnsi"/>
          <w:color w:val="auto"/>
          <w:sz w:val="24"/>
          <w:szCs w:val="24"/>
        </w:rPr>
      </w:pPr>
      <w:r w:rsidRPr="006323C1">
        <w:rPr>
          <w:rFonts w:cstheme="majorHAnsi"/>
          <w:color w:val="auto"/>
          <w:sz w:val="24"/>
          <w:szCs w:val="24"/>
        </w:rPr>
        <w:t>NOW THEREFORE, in consideration for these premises, the promises set forth herein, and other good and valuable consideration, the parties agree as follows:</w:t>
      </w:r>
    </w:p>
    <w:p w:rsidR="004660EE" w:rsidRPr="006323C1" w:rsidRDefault="004660EE" w:rsidP="004660EE">
      <w:pPr>
        <w:pStyle w:val="Heading3"/>
        <w:rPr>
          <w:rFonts w:cstheme="majorHAnsi"/>
          <w:b/>
          <w:color w:val="auto"/>
          <w:sz w:val="24"/>
          <w:szCs w:val="24"/>
        </w:rPr>
      </w:pPr>
    </w:p>
    <w:p w:rsidR="00640F9E" w:rsidRPr="006323C1" w:rsidRDefault="009B5D71" w:rsidP="00640F9E">
      <w:pPr>
        <w:pStyle w:val="Heading3"/>
        <w:rPr>
          <w:rFonts w:cstheme="majorHAnsi"/>
          <w:b/>
          <w:color w:val="auto"/>
          <w:sz w:val="24"/>
          <w:szCs w:val="24"/>
          <w:u w:val="single"/>
        </w:rPr>
      </w:pPr>
      <w:r w:rsidRPr="006323C1">
        <w:rPr>
          <w:rFonts w:cstheme="majorHAnsi"/>
          <w:b/>
          <w:color w:val="auto"/>
          <w:sz w:val="24"/>
          <w:szCs w:val="24"/>
          <w:u w:val="single"/>
        </w:rPr>
        <w:t>DEFINITIONS</w:t>
      </w:r>
    </w:p>
    <w:p w:rsidR="00761AE8" w:rsidRPr="006323C1" w:rsidRDefault="0089395C" w:rsidP="00761AE8">
      <w:pPr>
        <w:pStyle w:val="Heading3"/>
        <w:contextualSpacing/>
        <w:rPr>
          <w:rFonts w:cstheme="majorHAnsi"/>
          <w:color w:val="auto"/>
          <w:sz w:val="24"/>
          <w:szCs w:val="24"/>
        </w:rPr>
      </w:pPr>
      <w:r w:rsidRPr="006323C1">
        <w:rPr>
          <w:rFonts w:cstheme="majorHAnsi"/>
          <w:b/>
          <w:color w:val="auto"/>
          <w:sz w:val="24"/>
          <w:szCs w:val="24"/>
        </w:rPr>
        <w:t xml:space="preserve">THE PROPERTY: </w:t>
      </w:r>
      <w:r w:rsidR="0014208C" w:rsidRPr="006323C1">
        <w:rPr>
          <w:rFonts w:cstheme="majorHAnsi"/>
          <w:color w:val="auto"/>
          <w:sz w:val="24"/>
          <w:szCs w:val="24"/>
        </w:rPr>
        <w:t>Pied-</w:t>
      </w:r>
      <w:r w:rsidR="003C6621" w:rsidRPr="006323C1">
        <w:rPr>
          <w:rFonts w:cstheme="majorHAnsi"/>
          <w:color w:val="4D5156"/>
          <w:sz w:val="24"/>
          <w:szCs w:val="24"/>
          <w:shd w:val="clear" w:color="auto" w:fill="FFFFFF"/>
        </w:rPr>
        <w:t xml:space="preserve"> à</w:t>
      </w:r>
      <w:r w:rsidR="0014208C" w:rsidRPr="006323C1">
        <w:rPr>
          <w:rFonts w:cstheme="majorHAnsi"/>
          <w:color w:val="auto"/>
          <w:sz w:val="24"/>
          <w:szCs w:val="24"/>
        </w:rPr>
        <w:t>-Terre</w:t>
      </w:r>
      <w:r w:rsidR="00640F9E" w:rsidRPr="006323C1">
        <w:rPr>
          <w:rFonts w:cstheme="majorHAnsi"/>
          <w:color w:val="auto"/>
          <w:sz w:val="24"/>
          <w:szCs w:val="24"/>
        </w:rPr>
        <w:t xml:space="preserve"> at Casita</w:t>
      </w:r>
      <w:r w:rsidR="00C07F76" w:rsidRPr="006323C1">
        <w:rPr>
          <w:rFonts w:cstheme="majorHAnsi"/>
          <w:color w:val="auto"/>
          <w:sz w:val="24"/>
          <w:szCs w:val="24"/>
        </w:rPr>
        <w:t xml:space="preserve">s </w:t>
      </w:r>
      <w:proofErr w:type="spellStart"/>
      <w:r w:rsidR="00C07F76" w:rsidRPr="006323C1">
        <w:rPr>
          <w:rFonts w:cstheme="majorHAnsi"/>
          <w:color w:val="auto"/>
          <w:sz w:val="24"/>
          <w:szCs w:val="24"/>
        </w:rPr>
        <w:t>Aparicio</w:t>
      </w:r>
      <w:proofErr w:type="spellEnd"/>
      <w:r w:rsidR="00C07F76" w:rsidRPr="006323C1">
        <w:rPr>
          <w:rFonts w:cstheme="majorHAnsi"/>
          <w:color w:val="auto"/>
          <w:sz w:val="24"/>
          <w:szCs w:val="24"/>
        </w:rPr>
        <w:t>, a</w:t>
      </w:r>
      <w:r w:rsidR="00640F9E" w:rsidRPr="006323C1">
        <w:rPr>
          <w:rFonts w:cstheme="majorHAnsi"/>
          <w:color w:val="auto"/>
          <w:sz w:val="24"/>
          <w:szCs w:val="24"/>
        </w:rPr>
        <w:t xml:space="preserve"> private</w:t>
      </w:r>
      <w:r w:rsidR="007F52CF" w:rsidRPr="006323C1">
        <w:rPr>
          <w:rFonts w:cstheme="majorHAnsi"/>
          <w:color w:val="auto"/>
          <w:sz w:val="24"/>
          <w:szCs w:val="24"/>
        </w:rPr>
        <w:t xml:space="preserve"> and</w:t>
      </w:r>
      <w:r w:rsidR="00640F9E" w:rsidRPr="006323C1">
        <w:rPr>
          <w:rFonts w:cstheme="majorHAnsi"/>
          <w:color w:val="auto"/>
          <w:sz w:val="24"/>
          <w:szCs w:val="24"/>
        </w:rPr>
        <w:t xml:space="preserve"> gated r</w:t>
      </w:r>
      <w:r w:rsidR="00761AE8" w:rsidRPr="006323C1">
        <w:rPr>
          <w:rFonts w:cstheme="majorHAnsi"/>
          <w:color w:val="auto"/>
          <w:sz w:val="24"/>
          <w:szCs w:val="24"/>
        </w:rPr>
        <w:t xml:space="preserve">eal estate compound located at </w:t>
      </w:r>
      <w:proofErr w:type="spellStart"/>
      <w:r w:rsidR="00761AE8" w:rsidRPr="006323C1">
        <w:rPr>
          <w:rFonts w:cstheme="majorHAnsi"/>
          <w:color w:val="auto"/>
          <w:sz w:val="24"/>
          <w:szCs w:val="24"/>
        </w:rPr>
        <w:t>Aparicio</w:t>
      </w:r>
      <w:proofErr w:type="spellEnd"/>
      <w:r w:rsidR="00761AE8" w:rsidRPr="006323C1">
        <w:rPr>
          <w:rFonts w:cstheme="majorHAnsi"/>
          <w:color w:val="auto"/>
          <w:sz w:val="24"/>
          <w:szCs w:val="24"/>
        </w:rPr>
        <w:t xml:space="preserve"> 25, Centro San Miguel de Allende, Guanajuato, Mexico 37700, consisting of</w:t>
      </w:r>
      <w:r w:rsidR="00640F9E" w:rsidRPr="006323C1">
        <w:rPr>
          <w:rFonts w:cstheme="majorHAnsi"/>
          <w:color w:val="auto"/>
          <w:sz w:val="24"/>
          <w:szCs w:val="24"/>
        </w:rPr>
        <w:t xml:space="preserve"> six Casitas which are the subject of the Membership Agreements,</w:t>
      </w:r>
      <w:r w:rsidR="00761AE8" w:rsidRPr="006323C1">
        <w:rPr>
          <w:rFonts w:cstheme="majorHAnsi"/>
          <w:color w:val="auto"/>
          <w:sz w:val="24"/>
          <w:szCs w:val="24"/>
        </w:rPr>
        <w:t xml:space="preserve"> containing</w:t>
      </w:r>
      <w:r w:rsidR="00640F9E" w:rsidRPr="006323C1">
        <w:rPr>
          <w:rFonts w:cstheme="majorHAnsi"/>
          <w:color w:val="auto"/>
          <w:sz w:val="24"/>
          <w:szCs w:val="24"/>
        </w:rPr>
        <w:t xml:space="preserve"> two 1-bedroom 1-bath Casitas (Units 3&amp;4); two 2-bedroom 2-bath Casitas (Units 5&amp;6); and one 1-bedroom 1 ½ bath Casita (Unit 1)</w:t>
      </w:r>
      <w:r w:rsidR="00761AE8" w:rsidRPr="006323C1">
        <w:rPr>
          <w:rFonts w:cstheme="majorHAnsi"/>
          <w:color w:val="auto"/>
          <w:sz w:val="24"/>
          <w:szCs w:val="24"/>
        </w:rPr>
        <w:t>;</w:t>
      </w:r>
      <w:r w:rsidR="00640F9E" w:rsidRPr="006323C1">
        <w:rPr>
          <w:rFonts w:cstheme="majorHAnsi"/>
          <w:color w:val="auto"/>
          <w:sz w:val="24"/>
          <w:szCs w:val="24"/>
        </w:rPr>
        <w:t xml:space="preserve"> comprising sixty (60) Membership Agreements, plus a small Casita (Unit 2) which serves </w:t>
      </w:r>
      <w:r w:rsidR="00761AE8" w:rsidRPr="006323C1">
        <w:rPr>
          <w:rFonts w:cstheme="majorHAnsi"/>
          <w:color w:val="auto"/>
          <w:sz w:val="24"/>
          <w:szCs w:val="24"/>
        </w:rPr>
        <w:t xml:space="preserve">as an office and </w:t>
      </w:r>
      <w:r w:rsidR="007F52CF" w:rsidRPr="006323C1">
        <w:rPr>
          <w:rFonts w:cstheme="majorHAnsi"/>
          <w:color w:val="auto"/>
          <w:sz w:val="24"/>
          <w:szCs w:val="24"/>
        </w:rPr>
        <w:t>is</w:t>
      </w:r>
      <w:r w:rsidR="00640F9E" w:rsidRPr="006323C1">
        <w:rPr>
          <w:rFonts w:cstheme="majorHAnsi"/>
          <w:color w:val="auto"/>
          <w:sz w:val="24"/>
          <w:szCs w:val="24"/>
        </w:rPr>
        <w:t xml:space="preserve"> not an integral part of the Member Agreement.</w:t>
      </w:r>
      <w:r w:rsidR="00761AE8" w:rsidRPr="006323C1">
        <w:rPr>
          <w:rFonts w:cstheme="majorHAnsi"/>
          <w:color w:val="auto"/>
          <w:sz w:val="24"/>
          <w:szCs w:val="24"/>
        </w:rPr>
        <w:t xml:space="preserve">                                                                   </w:t>
      </w:r>
      <w:r w:rsidR="00761AE8" w:rsidRPr="006323C1">
        <w:rPr>
          <w:rFonts w:cstheme="majorHAnsi"/>
          <w:b/>
          <w:color w:val="auto"/>
          <w:sz w:val="24"/>
          <w:szCs w:val="24"/>
        </w:rPr>
        <w:t>Owners:</w:t>
      </w:r>
      <w:r w:rsidR="00761AE8" w:rsidRPr="006323C1">
        <w:rPr>
          <w:rFonts w:cstheme="majorHAnsi"/>
          <w:color w:val="auto"/>
          <w:sz w:val="24"/>
          <w:szCs w:val="24"/>
        </w:rPr>
        <w:t xml:space="preserve"> Jonathan Yamauchi and Paula</w:t>
      </w:r>
      <w:r w:rsidR="008C287E" w:rsidRPr="006323C1">
        <w:rPr>
          <w:rFonts w:cstheme="majorHAnsi"/>
          <w:color w:val="auto"/>
          <w:sz w:val="24"/>
          <w:szCs w:val="24"/>
        </w:rPr>
        <w:t xml:space="preserve"> Carol </w:t>
      </w:r>
      <w:proofErr w:type="spellStart"/>
      <w:r w:rsidR="008C287E" w:rsidRPr="006323C1">
        <w:rPr>
          <w:rFonts w:cstheme="majorHAnsi"/>
          <w:color w:val="auto"/>
          <w:sz w:val="24"/>
          <w:szCs w:val="24"/>
        </w:rPr>
        <w:t>Kresser</w:t>
      </w:r>
      <w:proofErr w:type="spellEnd"/>
      <w:r w:rsidR="008C287E" w:rsidRPr="006323C1">
        <w:rPr>
          <w:rFonts w:cstheme="majorHAnsi"/>
          <w:color w:val="auto"/>
          <w:sz w:val="24"/>
          <w:szCs w:val="24"/>
        </w:rPr>
        <w:t>, legal recorded</w:t>
      </w:r>
      <w:r w:rsidR="00761AE8" w:rsidRPr="006323C1">
        <w:rPr>
          <w:rFonts w:cstheme="majorHAnsi"/>
          <w:color w:val="auto"/>
          <w:sz w:val="24"/>
          <w:szCs w:val="24"/>
        </w:rPr>
        <w:t xml:space="preserve"> owners</w:t>
      </w:r>
      <w:r w:rsidR="007F52CF" w:rsidRPr="006323C1">
        <w:rPr>
          <w:rFonts w:cstheme="majorHAnsi"/>
          <w:color w:val="auto"/>
          <w:sz w:val="24"/>
          <w:szCs w:val="24"/>
        </w:rPr>
        <w:t xml:space="preserve"> of</w:t>
      </w:r>
      <w:r w:rsidR="00761AE8" w:rsidRPr="006323C1">
        <w:rPr>
          <w:rFonts w:cstheme="majorHAnsi"/>
          <w:color w:val="auto"/>
          <w:sz w:val="24"/>
          <w:szCs w:val="24"/>
        </w:rPr>
        <w:t xml:space="preserve"> Pied-</w:t>
      </w:r>
      <w:r w:rsidR="003C6621" w:rsidRPr="006323C1">
        <w:rPr>
          <w:rFonts w:cstheme="majorHAnsi"/>
          <w:color w:val="4D5156"/>
          <w:sz w:val="24"/>
          <w:szCs w:val="24"/>
          <w:shd w:val="clear" w:color="auto" w:fill="FFFFFF"/>
        </w:rPr>
        <w:t xml:space="preserve"> à</w:t>
      </w:r>
      <w:r w:rsidR="003C6621" w:rsidRPr="006323C1">
        <w:rPr>
          <w:rFonts w:cstheme="majorHAnsi"/>
          <w:color w:val="auto"/>
          <w:sz w:val="24"/>
          <w:szCs w:val="24"/>
        </w:rPr>
        <w:t xml:space="preserve"> </w:t>
      </w:r>
      <w:r w:rsidR="00761AE8" w:rsidRPr="006323C1">
        <w:rPr>
          <w:rFonts w:cstheme="majorHAnsi"/>
          <w:color w:val="auto"/>
          <w:sz w:val="24"/>
          <w:szCs w:val="24"/>
        </w:rPr>
        <w:t xml:space="preserve">-Terre at Casitas </w:t>
      </w:r>
      <w:proofErr w:type="spellStart"/>
      <w:r w:rsidR="00761AE8" w:rsidRPr="006323C1">
        <w:rPr>
          <w:rFonts w:cstheme="majorHAnsi"/>
          <w:color w:val="auto"/>
          <w:sz w:val="24"/>
          <w:szCs w:val="24"/>
        </w:rPr>
        <w:t>Aparicio</w:t>
      </w:r>
      <w:proofErr w:type="spellEnd"/>
      <w:r w:rsidR="00761AE8" w:rsidRPr="006323C1">
        <w:rPr>
          <w:rFonts w:cstheme="majorHAnsi"/>
          <w:color w:val="auto"/>
          <w:sz w:val="24"/>
          <w:szCs w:val="24"/>
        </w:rPr>
        <w:t>,</w:t>
      </w:r>
      <w:r w:rsidRPr="006323C1">
        <w:rPr>
          <w:rFonts w:cstheme="majorHAnsi"/>
          <w:color w:val="auto"/>
          <w:sz w:val="24"/>
          <w:szCs w:val="24"/>
        </w:rPr>
        <w:t xml:space="preserve"> holding fee simple title to the property,</w:t>
      </w:r>
      <w:r w:rsidR="00761AE8" w:rsidRPr="006323C1">
        <w:rPr>
          <w:rFonts w:cstheme="majorHAnsi"/>
          <w:color w:val="auto"/>
          <w:sz w:val="24"/>
          <w:szCs w:val="24"/>
        </w:rPr>
        <w:t xml:space="preserve"> each to a 50% ownership interest.</w:t>
      </w:r>
    </w:p>
    <w:p w:rsidR="004660EE" w:rsidRPr="006323C1" w:rsidRDefault="0014208C" w:rsidP="004660EE">
      <w:pPr>
        <w:pStyle w:val="Heading3"/>
        <w:rPr>
          <w:rFonts w:cstheme="majorHAnsi"/>
          <w:color w:val="auto"/>
          <w:sz w:val="24"/>
          <w:szCs w:val="24"/>
        </w:rPr>
      </w:pPr>
      <w:proofErr w:type="spellStart"/>
      <w:r w:rsidRPr="006323C1">
        <w:rPr>
          <w:rFonts w:cstheme="majorHAnsi"/>
          <w:b/>
          <w:color w:val="auto"/>
          <w:sz w:val="24"/>
          <w:szCs w:val="24"/>
        </w:rPr>
        <w:t>Apricus</w:t>
      </w:r>
      <w:proofErr w:type="spellEnd"/>
      <w:r w:rsidRPr="006323C1">
        <w:rPr>
          <w:rFonts w:cstheme="majorHAnsi"/>
          <w:b/>
          <w:color w:val="auto"/>
          <w:sz w:val="24"/>
          <w:szCs w:val="24"/>
        </w:rPr>
        <w:t xml:space="preserve"> Corporation</w:t>
      </w:r>
      <w:r w:rsidR="00640F9E" w:rsidRPr="006323C1">
        <w:rPr>
          <w:rFonts w:cstheme="majorHAnsi"/>
          <w:b/>
          <w:color w:val="auto"/>
          <w:sz w:val="24"/>
          <w:szCs w:val="24"/>
        </w:rPr>
        <w:t xml:space="preserve">: </w:t>
      </w:r>
      <w:r w:rsidR="00640F9E" w:rsidRPr="006323C1">
        <w:rPr>
          <w:rFonts w:cstheme="majorHAnsi"/>
          <w:color w:val="auto"/>
          <w:sz w:val="24"/>
          <w:szCs w:val="24"/>
        </w:rPr>
        <w:t>A Mexican Corporation</w:t>
      </w:r>
      <w:r w:rsidR="00761AE8" w:rsidRPr="006323C1">
        <w:rPr>
          <w:rFonts w:cstheme="majorHAnsi"/>
          <w:color w:val="auto"/>
          <w:sz w:val="24"/>
          <w:szCs w:val="24"/>
        </w:rPr>
        <w:t xml:space="preserve"> (whose stock is owned by Jonathan Yamauchi and Paula Carol </w:t>
      </w:r>
      <w:proofErr w:type="spellStart"/>
      <w:r w:rsidR="00761AE8" w:rsidRPr="006323C1">
        <w:rPr>
          <w:rFonts w:cstheme="majorHAnsi"/>
          <w:color w:val="auto"/>
          <w:sz w:val="24"/>
          <w:szCs w:val="24"/>
        </w:rPr>
        <w:t>Kresser</w:t>
      </w:r>
      <w:proofErr w:type="spellEnd"/>
      <w:r w:rsidR="00761AE8" w:rsidRPr="006323C1">
        <w:rPr>
          <w:rFonts w:cstheme="majorHAnsi"/>
          <w:color w:val="auto"/>
          <w:sz w:val="24"/>
          <w:szCs w:val="24"/>
        </w:rPr>
        <w:t>, each to a 50% ownership interest)</w:t>
      </w:r>
      <w:r w:rsidR="00640F9E" w:rsidRPr="006323C1">
        <w:rPr>
          <w:rFonts w:cstheme="majorHAnsi"/>
          <w:color w:val="auto"/>
          <w:sz w:val="24"/>
          <w:szCs w:val="24"/>
        </w:rPr>
        <w:t xml:space="preserve"> and Assignee of all </w:t>
      </w:r>
      <w:r w:rsidR="007F52CF" w:rsidRPr="006323C1">
        <w:rPr>
          <w:rFonts w:cstheme="majorHAnsi"/>
          <w:color w:val="auto"/>
          <w:sz w:val="24"/>
          <w:szCs w:val="24"/>
        </w:rPr>
        <w:t>sixty (</w:t>
      </w:r>
      <w:r w:rsidR="00640F9E" w:rsidRPr="006323C1">
        <w:rPr>
          <w:rFonts w:cstheme="majorHAnsi"/>
          <w:color w:val="auto"/>
          <w:sz w:val="24"/>
          <w:szCs w:val="24"/>
        </w:rPr>
        <w:t>60</w:t>
      </w:r>
      <w:r w:rsidR="007F52CF" w:rsidRPr="006323C1">
        <w:rPr>
          <w:rFonts w:cstheme="majorHAnsi"/>
          <w:color w:val="auto"/>
          <w:sz w:val="24"/>
          <w:szCs w:val="24"/>
        </w:rPr>
        <w:t>)</w:t>
      </w:r>
      <w:r w:rsidR="00640F9E" w:rsidRPr="006323C1">
        <w:rPr>
          <w:rFonts w:cstheme="majorHAnsi"/>
          <w:color w:val="auto"/>
          <w:sz w:val="24"/>
          <w:szCs w:val="24"/>
        </w:rPr>
        <w:t xml:space="preserve"> Membership Agreements</w:t>
      </w:r>
      <w:r w:rsidR="007F52CF" w:rsidRPr="006323C1">
        <w:rPr>
          <w:rFonts w:cstheme="majorHAnsi"/>
          <w:color w:val="auto"/>
          <w:sz w:val="24"/>
          <w:szCs w:val="24"/>
        </w:rPr>
        <w:t>,</w:t>
      </w:r>
      <w:r w:rsidR="00761AE8" w:rsidRPr="006323C1">
        <w:rPr>
          <w:rFonts w:cstheme="majorHAnsi"/>
          <w:color w:val="auto"/>
          <w:sz w:val="24"/>
          <w:szCs w:val="24"/>
        </w:rPr>
        <w:t xml:space="preserve"> authorized by Owners with the exclusive right</w:t>
      </w:r>
      <w:r w:rsidR="00640F9E" w:rsidRPr="006323C1">
        <w:rPr>
          <w:rFonts w:cstheme="majorHAnsi"/>
          <w:color w:val="auto"/>
          <w:sz w:val="24"/>
          <w:szCs w:val="24"/>
        </w:rPr>
        <w:t xml:space="preserve"> to enter into</w:t>
      </w:r>
      <w:r w:rsidR="007F52CF" w:rsidRPr="006323C1">
        <w:rPr>
          <w:rFonts w:cstheme="majorHAnsi"/>
          <w:color w:val="auto"/>
          <w:sz w:val="24"/>
          <w:szCs w:val="24"/>
        </w:rPr>
        <w:t xml:space="preserve"> the purchase and sale of</w:t>
      </w:r>
      <w:r w:rsidR="00640F9E" w:rsidRPr="006323C1">
        <w:rPr>
          <w:rFonts w:cstheme="majorHAnsi"/>
          <w:color w:val="auto"/>
          <w:sz w:val="24"/>
          <w:szCs w:val="24"/>
        </w:rPr>
        <w:t xml:space="preserve"> Membership Agreements</w:t>
      </w:r>
      <w:r w:rsidR="00761AE8" w:rsidRPr="006323C1">
        <w:rPr>
          <w:rFonts w:cstheme="majorHAnsi"/>
          <w:color w:val="auto"/>
          <w:sz w:val="24"/>
          <w:szCs w:val="24"/>
        </w:rPr>
        <w:t xml:space="preserve"> on behalf of Owners</w:t>
      </w:r>
      <w:r w:rsidR="00640F9E" w:rsidRPr="006323C1">
        <w:rPr>
          <w:rFonts w:cstheme="majorHAnsi"/>
          <w:color w:val="auto"/>
          <w:sz w:val="24"/>
          <w:szCs w:val="24"/>
        </w:rPr>
        <w:t>.</w:t>
      </w:r>
    </w:p>
    <w:p w:rsidR="00761AE8" w:rsidRPr="006323C1" w:rsidRDefault="0014208C" w:rsidP="00761AE8">
      <w:pPr>
        <w:pStyle w:val="Heading3"/>
        <w:contextualSpacing/>
        <w:rPr>
          <w:rFonts w:cstheme="majorHAnsi"/>
          <w:color w:val="auto"/>
          <w:sz w:val="24"/>
          <w:szCs w:val="24"/>
        </w:rPr>
      </w:pPr>
      <w:r w:rsidRPr="006323C1">
        <w:rPr>
          <w:rFonts w:cstheme="majorHAnsi"/>
          <w:b/>
          <w:color w:val="auto"/>
          <w:sz w:val="24"/>
          <w:szCs w:val="24"/>
        </w:rPr>
        <w:t>Membe</w:t>
      </w:r>
      <w:r w:rsidR="0067181F" w:rsidRPr="006323C1">
        <w:rPr>
          <w:rFonts w:cstheme="majorHAnsi"/>
          <w:b/>
          <w:color w:val="auto"/>
          <w:sz w:val="24"/>
          <w:szCs w:val="24"/>
        </w:rPr>
        <w:t>r</w:t>
      </w:r>
      <w:r w:rsidR="00640F9E" w:rsidRPr="006323C1">
        <w:rPr>
          <w:rFonts w:cstheme="majorHAnsi"/>
          <w:b/>
          <w:color w:val="auto"/>
          <w:sz w:val="24"/>
          <w:szCs w:val="24"/>
        </w:rPr>
        <w:t xml:space="preserve">: </w:t>
      </w:r>
      <w:r w:rsidR="00640F9E" w:rsidRPr="006323C1">
        <w:rPr>
          <w:rFonts w:cstheme="majorHAnsi"/>
          <w:color w:val="auto"/>
          <w:sz w:val="24"/>
          <w:szCs w:val="24"/>
        </w:rPr>
        <w:t>An individu</w:t>
      </w:r>
      <w:r w:rsidR="00761AE8" w:rsidRPr="006323C1">
        <w:rPr>
          <w:rFonts w:cstheme="majorHAnsi"/>
          <w:color w:val="auto"/>
          <w:sz w:val="24"/>
          <w:szCs w:val="24"/>
        </w:rPr>
        <w:t>al or legal</w:t>
      </w:r>
      <w:r w:rsidR="007F52CF" w:rsidRPr="006323C1">
        <w:rPr>
          <w:rFonts w:cstheme="majorHAnsi"/>
          <w:color w:val="auto"/>
          <w:sz w:val="24"/>
          <w:szCs w:val="24"/>
        </w:rPr>
        <w:t xml:space="preserve"> entity,</w:t>
      </w:r>
      <w:r w:rsidR="00761AE8" w:rsidRPr="006323C1">
        <w:rPr>
          <w:rFonts w:cstheme="majorHAnsi"/>
          <w:color w:val="auto"/>
          <w:sz w:val="24"/>
          <w:szCs w:val="24"/>
        </w:rPr>
        <w:t xml:space="preserve"> and purchaser of</w:t>
      </w:r>
      <w:r w:rsidR="00640F9E" w:rsidRPr="006323C1">
        <w:rPr>
          <w:rFonts w:cstheme="majorHAnsi"/>
          <w:color w:val="auto"/>
          <w:sz w:val="24"/>
          <w:szCs w:val="24"/>
        </w:rPr>
        <w:t xml:space="preserve"> on</w:t>
      </w:r>
      <w:r w:rsidR="00761AE8" w:rsidRPr="006323C1">
        <w:rPr>
          <w:rFonts w:cstheme="majorHAnsi"/>
          <w:color w:val="auto"/>
          <w:sz w:val="24"/>
          <w:szCs w:val="24"/>
        </w:rPr>
        <w:t>e of more Membership Agreements.</w:t>
      </w:r>
    </w:p>
    <w:p w:rsidR="00761AE8" w:rsidRPr="006323C1" w:rsidRDefault="00761AE8" w:rsidP="00761AE8">
      <w:pPr>
        <w:rPr>
          <w:rFonts w:asciiTheme="majorHAnsi" w:hAnsiTheme="majorHAnsi" w:cstheme="majorHAnsi"/>
          <w:sz w:val="24"/>
          <w:szCs w:val="24"/>
        </w:rPr>
      </w:pPr>
      <w:r w:rsidRPr="006323C1">
        <w:rPr>
          <w:rFonts w:asciiTheme="majorHAnsi" w:hAnsiTheme="majorHAnsi" w:cstheme="majorHAnsi"/>
          <w:b/>
          <w:sz w:val="24"/>
          <w:szCs w:val="24"/>
        </w:rPr>
        <w:t>Price Sheet:</w:t>
      </w:r>
      <w:r w:rsidRPr="006323C1">
        <w:rPr>
          <w:rFonts w:asciiTheme="majorHAnsi" w:hAnsiTheme="majorHAnsi" w:cstheme="majorHAnsi"/>
          <w:sz w:val="24"/>
          <w:szCs w:val="24"/>
        </w:rPr>
        <w:t xml:space="preserve"> The document reflecting the prevailing prices of Membership Agreement, as amended from time to time.</w:t>
      </w:r>
    </w:p>
    <w:p w:rsidR="0067181F" w:rsidRPr="006323C1" w:rsidRDefault="00761AE8" w:rsidP="004660EE">
      <w:pPr>
        <w:pStyle w:val="Heading3"/>
        <w:rPr>
          <w:rFonts w:cstheme="majorHAnsi"/>
          <w:color w:val="auto"/>
          <w:sz w:val="24"/>
          <w:szCs w:val="24"/>
        </w:rPr>
      </w:pPr>
      <w:r w:rsidRPr="006323C1">
        <w:rPr>
          <w:rFonts w:cstheme="majorHAnsi"/>
          <w:b/>
          <w:color w:val="auto"/>
          <w:sz w:val="24"/>
          <w:szCs w:val="24"/>
        </w:rPr>
        <w:t xml:space="preserve">Registered Months: </w:t>
      </w:r>
      <w:r w:rsidRPr="006323C1">
        <w:rPr>
          <w:rFonts w:cstheme="majorHAnsi"/>
          <w:color w:val="auto"/>
          <w:sz w:val="24"/>
          <w:szCs w:val="24"/>
        </w:rPr>
        <w:t>The 30-night interval occurring over a period of two months as outlined on the Price Sheet.</w:t>
      </w:r>
    </w:p>
    <w:p w:rsidR="0089395C" w:rsidRPr="006323C1" w:rsidRDefault="0089395C" w:rsidP="0089395C">
      <w:pPr>
        <w:pStyle w:val="Heading3"/>
        <w:rPr>
          <w:rFonts w:cstheme="majorHAnsi"/>
          <w:color w:val="auto"/>
          <w:sz w:val="24"/>
          <w:szCs w:val="24"/>
        </w:rPr>
      </w:pPr>
      <w:r w:rsidRPr="006323C1">
        <w:rPr>
          <w:rFonts w:cstheme="majorHAnsi"/>
          <w:b/>
          <w:color w:val="auto"/>
          <w:sz w:val="24"/>
          <w:szCs w:val="24"/>
        </w:rPr>
        <w:t>Calendar</w:t>
      </w:r>
      <w:r w:rsidRPr="006323C1">
        <w:rPr>
          <w:rFonts w:cstheme="majorHAnsi"/>
          <w:color w:val="auto"/>
          <w:sz w:val="24"/>
          <w:szCs w:val="24"/>
        </w:rPr>
        <w:t xml:space="preserve"> </w:t>
      </w:r>
      <w:r w:rsidRPr="006323C1">
        <w:rPr>
          <w:rFonts w:cstheme="majorHAnsi"/>
          <w:b/>
          <w:color w:val="auto"/>
          <w:sz w:val="24"/>
          <w:szCs w:val="24"/>
        </w:rPr>
        <w:t xml:space="preserve">Schedule: </w:t>
      </w:r>
      <w:r w:rsidRPr="006323C1">
        <w:rPr>
          <w:rFonts w:cstheme="majorHAnsi"/>
          <w:color w:val="auto"/>
          <w:sz w:val="24"/>
          <w:szCs w:val="24"/>
        </w:rPr>
        <w:t>The period of 30-night interval(s) shown on the Price Sheet.</w:t>
      </w:r>
    </w:p>
    <w:p w:rsidR="0089395C" w:rsidRPr="006323C1" w:rsidRDefault="0089395C" w:rsidP="0089395C">
      <w:pPr>
        <w:rPr>
          <w:rFonts w:asciiTheme="majorHAnsi" w:hAnsiTheme="majorHAnsi" w:cstheme="majorHAnsi"/>
          <w:sz w:val="24"/>
          <w:szCs w:val="24"/>
        </w:rPr>
      </w:pPr>
    </w:p>
    <w:p w:rsidR="0067181F" w:rsidRPr="006323C1" w:rsidRDefault="0067181F" w:rsidP="004660EE">
      <w:pPr>
        <w:pStyle w:val="Heading3"/>
        <w:rPr>
          <w:rFonts w:cstheme="majorHAnsi"/>
          <w:color w:val="auto"/>
          <w:sz w:val="24"/>
          <w:szCs w:val="24"/>
        </w:rPr>
      </w:pPr>
      <w:r w:rsidRPr="006323C1">
        <w:rPr>
          <w:rFonts w:cstheme="majorHAnsi"/>
          <w:b/>
          <w:color w:val="auto"/>
          <w:sz w:val="24"/>
          <w:szCs w:val="24"/>
        </w:rPr>
        <w:lastRenderedPageBreak/>
        <w:t>Common Areas</w:t>
      </w:r>
      <w:r w:rsidR="00761AE8" w:rsidRPr="006323C1">
        <w:rPr>
          <w:rFonts w:cstheme="majorHAnsi"/>
          <w:b/>
          <w:color w:val="auto"/>
          <w:sz w:val="24"/>
          <w:szCs w:val="24"/>
        </w:rPr>
        <w:t xml:space="preserve">: </w:t>
      </w:r>
      <w:r w:rsidR="007F52CF" w:rsidRPr="006323C1">
        <w:rPr>
          <w:rFonts w:cstheme="majorHAnsi"/>
          <w:color w:val="auto"/>
          <w:sz w:val="24"/>
          <w:szCs w:val="24"/>
        </w:rPr>
        <w:t>The large common area</w:t>
      </w:r>
      <w:r w:rsidR="00761AE8" w:rsidRPr="006323C1">
        <w:rPr>
          <w:rFonts w:cstheme="majorHAnsi"/>
          <w:color w:val="auto"/>
          <w:sz w:val="24"/>
          <w:szCs w:val="24"/>
        </w:rPr>
        <w:t xml:space="preserve"> terrace shared by Members and its Guests and the pathways for ingress and egress leading to and from the common area terrace and Member’s designated </w:t>
      </w:r>
      <w:r w:rsidR="002E34DE" w:rsidRPr="006323C1">
        <w:rPr>
          <w:rFonts w:cstheme="majorHAnsi"/>
          <w:color w:val="auto"/>
          <w:sz w:val="24"/>
          <w:szCs w:val="24"/>
        </w:rPr>
        <w:t>casita</w:t>
      </w:r>
      <w:r w:rsidR="00761AE8" w:rsidRPr="006323C1">
        <w:rPr>
          <w:rFonts w:cstheme="majorHAnsi"/>
          <w:color w:val="auto"/>
          <w:sz w:val="24"/>
          <w:szCs w:val="24"/>
        </w:rPr>
        <w:t>(s).</w:t>
      </w:r>
    </w:p>
    <w:p w:rsidR="00D525FE" w:rsidRPr="006323C1" w:rsidRDefault="0089395C" w:rsidP="004660EE">
      <w:pPr>
        <w:pStyle w:val="Heading3"/>
        <w:rPr>
          <w:rFonts w:cstheme="majorHAnsi"/>
          <w:color w:val="auto"/>
          <w:sz w:val="24"/>
          <w:szCs w:val="24"/>
        </w:rPr>
      </w:pPr>
      <w:r w:rsidRPr="006323C1">
        <w:rPr>
          <w:rFonts w:cstheme="majorHAnsi"/>
          <w:b/>
          <w:color w:val="auto"/>
          <w:sz w:val="24"/>
          <w:szCs w:val="24"/>
        </w:rPr>
        <w:t xml:space="preserve">Occupancy Rights: </w:t>
      </w:r>
      <w:r w:rsidRPr="006323C1">
        <w:rPr>
          <w:rFonts w:cstheme="majorHAnsi"/>
          <w:color w:val="auto"/>
          <w:sz w:val="24"/>
          <w:szCs w:val="24"/>
        </w:rPr>
        <w:t>Members exclusive right to use and enjoy Member’</w:t>
      </w:r>
      <w:r w:rsidR="007F52CF" w:rsidRPr="006323C1">
        <w:rPr>
          <w:rFonts w:cstheme="majorHAnsi"/>
          <w:color w:val="auto"/>
          <w:sz w:val="24"/>
          <w:szCs w:val="24"/>
        </w:rPr>
        <w:t>s designated unit for the 30-night interval</w:t>
      </w:r>
      <w:r w:rsidRPr="006323C1">
        <w:rPr>
          <w:rFonts w:cstheme="majorHAnsi"/>
          <w:color w:val="auto"/>
          <w:sz w:val="24"/>
          <w:szCs w:val="24"/>
        </w:rPr>
        <w:t xml:space="preserve"> stated in the Membership Agreement(s).</w:t>
      </w:r>
    </w:p>
    <w:p w:rsidR="00F13BB4" w:rsidRPr="006323C1" w:rsidRDefault="00F13BB4" w:rsidP="004660EE">
      <w:pPr>
        <w:pStyle w:val="Heading3"/>
        <w:ind w:firstLine="720"/>
        <w:rPr>
          <w:rFonts w:cstheme="majorHAnsi"/>
          <w:b/>
          <w:color w:val="auto"/>
          <w:sz w:val="24"/>
          <w:szCs w:val="24"/>
        </w:rPr>
      </w:pPr>
    </w:p>
    <w:p w:rsidR="004660EE" w:rsidRPr="006323C1" w:rsidRDefault="004660EE" w:rsidP="004660EE">
      <w:pPr>
        <w:pStyle w:val="Heading3"/>
        <w:ind w:firstLine="720"/>
        <w:rPr>
          <w:rFonts w:cstheme="majorHAnsi"/>
          <w:b/>
          <w:color w:val="auto"/>
          <w:sz w:val="24"/>
          <w:szCs w:val="24"/>
        </w:rPr>
      </w:pPr>
      <w:r w:rsidRPr="006323C1">
        <w:rPr>
          <w:rFonts w:cstheme="majorHAnsi"/>
          <w:b/>
          <w:color w:val="auto"/>
          <w:sz w:val="24"/>
          <w:szCs w:val="24"/>
        </w:rPr>
        <w:t>CLAUSES</w:t>
      </w:r>
    </w:p>
    <w:p w:rsidR="004660EE" w:rsidRPr="006323C1" w:rsidRDefault="004660EE" w:rsidP="004660EE">
      <w:pPr>
        <w:pStyle w:val="Heading3"/>
        <w:numPr>
          <w:ilvl w:val="0"/>
          <w:numId w:val="1"/>
        </w:numPr>
        <w:rPr>
          <w:rFonts w:cstheme="majorHAnsi"/>
          <w:b/>
          <w:color w:val="auto"/>
          <w:sz w:val="24"/>
          <w:szCs w:val="24"/>
        </w:rPr>
      </w:pPr>
      <w:r w:rsidRPr="006323C1">
        <w:rPr>
          <w:rFonts w:cstheme="majorHAnsi"/>
          <w:b/>
          <w:color w:val="auto"/>
          <w:sz w:val="24"/>
          <w:szCs w:val="24"/>
        </w:rPr>
        <w:t>RIGHT TO USE.</w:t>
      </w:r>
      <w:r w:rsidRPr="006323C1">
        <w:rPr>
          <w:rFonts w:cstheme="majorHAnsi"/>
          <w:color w:val="auto"/>
          <w:sz w:val="24"/>
          <w:szCs w:val="24"/>
        </w:rPr>
        <w:t xml:space="preserve"> Company shall provide Member, for</w:t>
      </w:r>
      <w:r w:rsidR="00BA06D9" w:rsidRPr="006323C1">
        <w:rPr>
          <w:rFonts w:cstheme="majorHAnsi"/>
          <w:color w:val="auto"/>
          <w:sz w:val="24"/>
          <w:szCs w:val="24"/>
        </w:rPr>
        <w:t xml:space="preserve"> the</w:t>
      </w:r>
      <w:r w:rsidRPr="006323C1">
        <w:rPr>
          <w:rFonts w:cstheme="majorHAnsi"/>
          <w:color w:val="auto"/>
          <w:sz w:val="24"/>
          <w:szCs w:val="24"/>
        </w:rPr>
        <w:t xml:space="preserve"> </w:t>
      </w:r>
      <w:r w:rsidR="009B5D71" w:rsidRPr="006323C1">
        <w:rPr>
          <w:rFonts w:cstheme="majorHAnsi"/>
          <w:color w:val="auto"/>
          <w:sz w:val="24"/>
          <w:szCs w:val="24"/>
        </w:rPr>
        <w:t>30-</w:t>
      </w:r>
      <w:r w:rsidRPr="006323C1">
        <w:rPr>
          <w:rFonts w:cstheme="majorHAnsi"/>
          <w:color w:val="auto"/>
          <w:sz w:val="24"/>
          <w:szCs w:val="24"/>
        </w:rPr>
        <w:t xml:space="preserve">night interval indicated on the </w:t>
      </w:r>
      <w:r w:rsidR="00806EBF" w:rsidRPr="006323C1">
        <w:rPr>
          <w:rFonts w:cstheme="majorHAnsi"/>
          <w:color w:val="auto"/>
          <w:sz w:val="24"/>
          <w:szCs w:val="24"/>
        </w:rPr>
        <w:t>(“</w:t>
      </w:r>
      <w:r w:rsidR="00BA06D9" w:rsidRPr="006323C1">
        <w:rPr>
          <w:rFonts w:cstheme="majorHAnsi"/>
          <w:color w:val="auto"/>
          <w:sz w:val="24"/>
          <w:szCs w:val="24"/>
        </w:rPr>
        <w:t xml:space="preserve">Member </w:t>
      </w:r>
      <w:r w:rsidR="00806EBF" w:rsidRPr="006323C1">
        <w:rPr>
          <w:rFonts w:cstheme="majorHAnsi"/>
          <w:color w:val="auto"/>
          <w:sz w:val="24"/>
          <w:szCs w:val="24"/>
        </w:rPr>
        <w:t>Agreement”)</w:t>
      </w:r>
      <w:r w:rsidR="007F3F09" w:rsidRPr="006323C1">
        <w:rPr>
          <w:rFonts w:cstheme="majorHAnsi"/>
          <w:color w:val="auto"/>
          <w:sz w:val="24"/>
          <w:szCs w:val="24"/>
        </w:rPr>
        <w:t xml:space="preserve"> and Cover Page</w:t>
      </w:r>
      <w:r w:rsidRPr="006323C1">
        <w:rPr>
          <w:rFonts w:cstheme="majorHAnsi"/>
          <w:color w:val="auto"/>
          <w:sz w:val="24"/>
          <w:szCs w:val="24"/>
        </w:rPr>
        <w:t xml:space="preserve"> (which is part of this agreement), in the designated time, and unit classifications, a right-to-use </w:t>
      </w:r>
      <w:r w:rsidR="005B4184" w:rsidRPr="006323C1">
        <w:rPr>
          <w:rFonts w:cstheme="majorHAnsi"/>
          <w:color w:val="auto"/>
          <w:sz w:val="24"/>
          <w:szCs w:val="24"/>
        </w:rPr>
        <w:t xml:space="preserve">30-night </w:t>
      </w:r>
      <w:r w:rsidRPr="006323C1">
        <w:rPr>
          <w:rFonts w:cstheme="majorHAnsi"/>
          <w:color w:val="auto"/>
          <w:sz w:val="24"/>
          <w:szCs w:val="24"/>
        </w:rPr>
        <w:t>interval</w:t>
      </w:r>
      <w:r w:rsidR="005B4184" w:rsidRPr="006323C1">
        <w:rPr>
          <w:rFonts w:cstheme="majorHAnsi"/>
          <w:color w:val="auto"/>
          <w:sz w:val="24"/>
          <w:szCs w:val="24"/>
        </w:rPr>
        <w:t>(s)</w:t>
      </w:r>
      <w:r w:rsidRPr="006323C1">
        <w:rPr>
          <w:rFonts w:cstheme="majorHAnsi"/>
          <w:color w:val="auto"/>
          <w:sz w:val="24"/>
          <w:szCs w:val="24"/>
        </w:rPr>
        <w:t xml:space="preserve"> consisting of occupancy rights and services, including the use and enjoyment of all amenities and common areas within the Property, subject to the guest policy of The Company. Member agrees to pay the purchase price in the manner and on the terms set forth on the </w:t>
      </w:r>
      <w:r w:rsidR="005B4184" w:rsidRPr="006323C1">
        <w:rPr>
          <w:rFonts w:cstheme="majorHAnsi"/>
          <w:color w:val="auto"/>
          <w:sz w:val="24"/>
          <w:szCs w:val="24"/>
        </w:rPr>
        <w:t xml:space="preserve">(“Agreement”) </w:t>
      </w:r>
      <w:r w:rsidR="007F3F09" w:rsidRPr="006323C1">
        <w:rPr>
          <w:rFonts w:cstheme="majorHAnsi"/>
          <w:color w:val="auto"/>
          <w:sz w:val="24"/>
          <w:szCs w:val="24"/>
        </w:rPr>
        <w:t>and Cover Page</w:t>
      </w:r>
      <w:r w:rsidRPr="006323C1">
        <w:rPr>
          <w:rFonts w:cstheme="majorHAnsi"/>
          <w:color w:val="auto"/>
          <w:sz w:val="24"/>
          <w:szCs w:val="24"/>
        </w:rPr>
        <w:t xml:space="preserve">, which shall become an integral part of this Contract.      </w:t>
      </w:r>
    </w:p>
    <w:p w:rsidR="00D85D99" w:rsidRPr="006323C1" w:rsidRDefault="00DE611D" w:rsidP="00DE611D">
      <w:pPr>
        <w:pStyle w:val="Heading3"/>
        <w:numPr>
          <w:ilvl w:val="0"/>
          <w:numId w:val="1"/>
        </w:numPr>
        <w:rPr>
          <w:rFonts w:cstheme="majorHAnsi"/>
          <w:b/>
          <w:color w:val="auto"/>
          <w:sz w:val="24"/>
          <w:szCs w:val="24"/>
        </w:rPr>
      </w:pPr>
      <w:r w:rsidRPr="006323C1">
        <w:rPr>
          <w:rFonts w:cstheme="majorHAnsi"/>
          <w:b/>
          <w:color w:val="auto"/>
          <w:sz w:val="24"/>
          <w:szCs w:val="24"/>
        </w:rPr>
        <w:t>USE PERIOD.</w:t>
      </w:r>
      <w:r w:rsidRPr="006323C1">
        <w:rPr>
          <w:rFonts w:cstheme="majorHAnsi"/>
          <w:color w:val="auto"/>
          <w:sz w:val="24"/>
          <w:szCs w:val="24"/>
        </w:rPr>
        <w:t xml:space="preserve"> For each </w:t>
      </w:r>
      <w:r w:rsidR="004660EE" w:rsidRPr="006323C1">
        <w:rPr>
          <w:rFonts w:cstheme="majorHAnsi"/>
          <w:color w:val="auto"/>
          <w:sz w:val="24"/>
          <w:szCs w:val="24"/>
        </w:rPr>
        <w:t>30</w:t>
      </w:r>
      <w:r w:rsidR="009B5D71" w:rsidRPr="006323C1">
        <w:rPr>
          <w:rFonts w:cstheme="majorHAnsi"/>
          <w:color w:val="auto"/>
          <w:sz w:val="24"/>
          <w:szCs w:val="24"/>
        </w:rPr>
        <w:t>-</w:t>
      </w:r>
      <w:r w:rsidR="004660EE" w:rsidRPr="006323C1">
        <w:rPr>
          <w:rFonts w:cstheme="majorHAnsi"/>
          <w:color w:val="auto"/>
          <w:sz w:val="24"/>
          <w:szCs w:val="24"/>
        </w:rPr>
        <w:t xml:space="preserve">night interval </w:t>
      </w:r>
      <w:r w:rsidRPr="006323C1">
        <w:rPr>
          <w:rFonts w:cstheme="majorHAnsi"/>
          <w:color w:val="auto"/>
          <w:sz w:val="24"/>
          <w:szCs w:val="24"/>
        </w:rPr>
        <w:t xml:space="preserve">purchased, the occupancy rights will consist of one </w:t>
      </w:r>
      <w:r w:rsidR="004660EE" w:rsidRPr="006323C1">
        <w:rPr>
          <w:rFonts w:cstheme="majorHAnsi"/>
          <w:color w:val="auto"/>
          <w:sz w:val="24"/>
          <w:szCs w:val="24"/>
        </w:rPr>
        <w:t>30</w:t>
      </w:r>
      <w:r w:rsidR="009B5D71" w:rsidRPr="006323C1">
        <w:rPr>
          <w:rFonts w:cstheme="majorHAnsi"/>
          <w:color w:val="auto"/>
          <w:sz w:val="24"/>
          <w:szCs w:val="24"/>
        </w:rPr>
        <w:t>-</w:t>
      </w:r>
      <w:r w:rsidR="004660EE" w:rsidRPr="006323C1">
        <w:rPr>
          <w:rFonts w:cstheme="majorHAnsi"/>
          <w:color w:val="auto"/>
          <w:sz w:val="24"/>
          <w:szCs w:val="24"/>
        </w:rPr>
        <w:t>night interval</w:t>
      </w:r>
      <w:r w:rsidRPr="006323C1">
        <w:rPr>
          <w:rFonts w:cstheme="majorHAnsi"/>
          <w:color w:val="auto"/>
          <w:sz w:val="24"/>
          <w:szCs w:val="24"/>
        </w:rPr>
        <w:t xml:space="preserve"> per year (a “registered month”), for a period of </w:t>
      </w:r>
      <w:r w:rsidR="004660EE" w:rsidRPr="006323C1">
        <w:rPr>
          <w:rFonts w:cstheme="majorHAnsi"/>
          <w:color w:val="auto"/>
          <w:sz w:val="24"/>
          <w:szCs w:val="24"/>
        </w:rPr>
        <w:t xml:space="preserve">one-hundred years consisting of an initial term of </w:t>
      </w:r>
      <w:r w:rsidR="00C254BD" w:rsidRPr="006323C1">
        <w:rPr>
          <w:rFonts w:cstheme="majorHAnsi"/>
          <w:color w:val="auto"/>
          <w:sz w:val="24"/>
          <w:szCs w:val="24"/>
        </w:rPr>
        <w:t>twenty-five years, plus 3 twenty-five year</w:t>
      </w:r>
      <w:r w:rsidR="004660EE" w:rsidRPr="006323C1">
        <w:rPr>
          <w:rFonts w:cstheme="majorHAnsi"/>
          <w:color w:val="auto"/>
          <w:sz w:val="24"/>
          <w:szCs w:val="24"/>
        </w:rPr>
        <w:t xml:space="preserve"> renewal options</w:t>
      </w:r>
      <w:r w:rsidRPr="006323C1">
        <w:rPr>
          <w:rFonts w:cstheme="majorHAnsi"/>
          <w:color w:val="auto"/>
          <w:sz w:val="24"/>
          <w:szCs w:val="24"/>
        </w:rPr>
        <w:t xml:space="preserve">. </w:t>
      </w:r>
      <w:r w:rsidR="009B5D71" w:rsidRPr="006323C1">
        <w:rPr>
          <w:rFonts w:cstheme="majorHAnsi"/>
          <w:color w:val="auto"/>
          <w:sz w:val="24"/>
          <w:szCs w:val="24"/>
        </w:rPr>
        <w:t>A</w:t>
      </w:r>
      <w:r w:rsidR="00C254BD" w:rsidRPr="006323C1">
        <w:rPr>
          <w:rFonts w:cstheme="majorHAnsi"/>
          <w:color w:val="auto"/>
          <w:sz w:val="24"/>
          <w:szCs w:val="24"/>
        </w:rPr>
        <w:t>s described in Price Sheet</w:t>
      </w:r>
      <w:r w:rsidR="009B5D71" w:rsidRPr="006323C1">
        <w:rPr>
          <w:rFonts w:cstheme="majorHAnsi"/>
          <w:color w:val="auto"/>
          <w:sz w:val="24"/>
          <w:szCs w:val="24"/>
        </w:rPr>
        <w:t xml:space="preserve"> (move in – move out) provided by Pied-</w:t>
      </w:r>
      <w:r w:rsidR="003C6621" w:rsidRPr="006323C1">
        <w:rPr>
          <w:rFonts w:cstheme="majorHAnsi"/>
          <w:color w:val="auto"/>
          <w:sz w:val="24"/>
          <w:szCs w:val="24"/>
        </w:rPr>
        <w:t>À</w:t>
      </w:r>
      <w:r w:rsidR="009B5D71" w:rsidRPr="006323C1">
        <w:rPr>
          <w:rFonts w:cstheme="majorHAnsi"/>
          <w:color w:val="auto"/>
          <w:sz w:val="24"/>
          <w:szCs w:val="24"/>
        </w:rPr>
        <w:t xml:space="preserve">-Terre at Casitas </w:t>
      </w:r>
      <w:proofErr w:type="spellStart"/>
      <w:r w:rsidR="009B5D71" w:rsidRPr="006323C1">
        <w:rPr>
          <w:rFonts w:cstheme="majorHAnsi"/>
          <w:color w:val="auto"/>
          <w:sz w:val="24"/>
          <w:szCs w:val="24"/>
        </w:rPr>
        <w:t>Aparicio</w:t>
      </w:r>
      <w:proofErr w:type="spellEnd"/>
      <w:r w:rsidR="009B5D71" w:rsidRPr="006323C1">
        <w:rPr>
          <w:rFonts w:cstheme="majorHAnsi"/>
          <w:color w:val="auto"/>
          <w:sz w:val="24"/>
          <w:szCs w:val="24"/>
        </w:rPr>
        <w:t>.</w:t>
      </w:r>
    </w:p>
    <w:p w:rsidR="00D85D99" w:rsidRPr="006323C1" w:rsidRDefault="007D395B" w:rsidP="00DE611D">
      <w:pPr>
        <w:pStyle w:val="Heading3"/>
        <w:numPr>
          <w:ilvl w:val="0"/>
          <w:numId w:val="1"/>
        </w:numPr>
        <w:rPr>
          <w:rFonts w:cstheme="majorHAnsi"/>
          <w:color w:val="auto"/>
          <w:sz w:val="24"/>
          <w:szCs w:val="24"/>
        </w:rPr>
      </w:pPr>
      <w:r w:rsidRPr="006323C1">
        <w:rPr>
          <w:rFonts w:cstheme="majorHAnsi"/>
          <w:b/>
          <w:color w:val="auto"/>
          <w:sz w:val="24"/>
          <w:szCs w:val="24"/>
        </w:rPr>
        <w:t>MEMBERSHIP FEES</w:t>
      </w:r>
      <w:r w:rsidRPr="006323C1">
        <w:rPr>
          <w:rFonts w:cstheme="majorHAnsi"/>
          <w:color w:val="auto"/>
          <w:sz w:val="24"/>
          <w:szCs w:val="24"/>
        </w:rPr>
        <w:t>.</w:t>
      </w:r>
      <w:r w:rsidR="00DE611D" w:rsidRPr="006323C1">
        <w:rPr>
          <w:rFonts w:cstheme="majorHAnsi"/>
          <w:color w:val="auto"/>
          <w:sz w:val="24"/>
          <w:szCs w:val="24"/>
        </w:rPr>
        <w:t xml:space="preserve"> </w:t>
      </w:r>
      <w:r w:rsidRPr="006323C1">
        <w:rPr>
          <w:rFonts w:cstheme="majorHAnsi"/>
          <w:color w:val="auto"/>
          <w:sz w:val="24"/>
          <w:szCs w:val="24"/>
        </w:rPr>
        <w:t xml:space="preserve">Membership fees </w:t>
      </w:r>
      <w:r w:rsidR="00DE611D" w:rsidRPr="006323C1">
        <w:rPr>
          <w:rFonts w:cstheme="majorHAnsi"/>
          <w:color w:val="auto"/>
          <w:sz w:val="24"/>
          <w:szCs w:val="24"/>
        </w:rPr>
        <w:t xml:space="preserve">are calculated based on the average operating and </w:t>
      </w:r>
      <w:r w:rsidR="00C644B9" w:rsidRPr="006323C1">
        <w:rPr>
          <w:rFonts w:cstheme="majorHAnsi"/>
          <w:color w:val="auto"/>
          <w:sz w:val="24"/>
          <w:szCs w:val="24"/>
        </w:rPr>
        <w:t>membership</w:t>
      </w:r>
      <w:r w:rsidR="00DE611D" w:rsidRPr="006323C1">
        <w:rPr>
          <w:rFonts w:cstheme="majorHAnsi"/>
          <w:color w:val="auto"/>
          <w:sz w:val="24"/>
          <w:szCs w:val="24"/>
        </w:rPr>
        <w:t xml:space="preserve"> costs of the Property</w:t>
      </w:r>
      <w:r w:rsidR="00D85D99" w:rsidRPr="006323C1">
        <w:rPr>
          <w:rFonts w:cstheme="majorHAnsi"/>
          <w:color w:val="auto"/>
          <w:sz w:val="24"/>
          <w:szCs w:val="24"/>
        </w:rPr>
        <w:t>.</w:t>
      </w:r>
      <w:r w:rsidR="00DE611D" w:rsidRPr="006323C1">
        <w:rPr>
          <w:rFonts w:cstheme="majorHAnsi"/>
          <w:color w:val="auto"/>
          <w:sz w:val="24"/>
          <w:szCs w:val="24"/>
        </w:rPr>
        <w:t xml:space="preserve"> </w:t>
      </w:r>
      <w:r w:rsidR="00D85D99" w:rsidRPr="006323C1">
        <w:rPr>
          <w:rFonts w:cstheme="majorHAnsi"/>
          <w:color w:val="auto"/>
          <w:sz w:val="24"/>
          <w:szCs w:val="24"/>
        </w:rPr>
        <w:t>“M</w:t>
      </w:r>
      <w:r w:rsidR="00C644B9" w:rsidRPr="006323C1">
        <w:rPr>
          <w:rFonts w:cstheme="majorHAnsi"/>
          <w:color w:val="auto"/>
          <w:sz w:val="24"/>
          <w:szCs w:val="24"/>
        </w:rPr>
        <w:t xml:space="preserve">embership </w:t>
      </w:r>
      <w:r w:rsidR="00D85D99" w:rsidRPr="006323C1">
        <w:rPr>
          <w:rFonts w:cstheme="majorHAnsi"/>
          <w:color w:val="auto"/>
          <w:sz w:val="24"/>
          <w:szCs w:val="24"/>
        </w:rPr>
        <w:t>Fees”</w:t>
      </w:r>
      <w:r w:rsidR="00DE611D" w:rsidRPr="006323C1">
        <w:rPr>
          <w:rFonts w:cstheme="majorHAnsi"/>
          <w:color w:val="auto"/>
          <w:sz w:val="24"/>
          <w:szCs w:val="24"/>
        </w:rPr>
        <w:t xml:space="preserve"> </w:t>
      </w:r>
      <w:r w:rsidR="00D85D99" w:rsidRPr="006323C1">
        <w:rPr>
          <w:rFonts w:cstheme="majorHAnsi"/>
          <w:color w:val="auto"/>
          <w:sz w:val="24"/>
          <w:szCs w:val="24"/>
        </w:rPr>
        <w:t xml:space="preserve">are </w:t>
      </w:r>
      <w:r w:rsidR="00DE611D" w:rsidRPr="006323C1">
        <w:rPr>
          <w:rFonts w:cstheme="majorHAnsi"/>
          <w:color w:val="auto"/>
          <w:sz w:val="24"/>
          <w:szCs w:val="24"/>
        </w:rPr>
        <w:t xml:space="preserve">prorated to 1/60 of the total operating and maintenance costs for the property, </w:t>
      </w:r>
      <w:r w:rsidR="00D85D99" w:rsidRPr="006323C1">
        <w:rPr>
          <w:rFonts w:cstheme="majorHAnsi"/>
          <w:color w:val="auto"/>
          <w:sz w:val="24"/>
          <w:szCs w:val="24"/>
        </w:rPr>
        <w:t>(</w:t>
      </w:r>
      <w:r w:rsidR="00C644B9" w:rsidRPr="006323C1">
        <w:rPr>
          <w:rFonts w:cstheme="majorHAnsi"/>
          <w:color w:val="auto"/>
          <w:sz w:val="24"/>
          <w:szCs w:val="24"/>
        </w:rPr>
        <w:t>cap</w:t>
      </w:r>
      <w:r w:rsidR="001F6EBF" w:rsidRPr="006323C1">
        <w:rPr>
          <w:rFonts w:cstheme="majorHAnsi"/>
          <w:color w:val="auto"/>
          <w:sz w:val="24"/>
          <w:szCs w:val="24"/>
        </w:rPr>
        <w:t>ped</w:t>
      </w:r>
      <w:r w:rsidR="00BA06D9" w:rsidRPr="006323C1">
        <w:rPr>
          <w:rFonts w:cstheme="majorHAnsi"/>
          <w:color w:val="auto"/>
          <w:sz w:val="24"/>
          <w:szCs w:val="24"/>
        </w:rPr>
        <w:t xml:space="preserve"> by Owners</w:t>
      </w:r>
      <w:r w:rsidR="00DE611D" w:rsidRPr="006323C1">
        <w:rPr>
          <w:rFonts w:cstheme="majorHAnsi"/>
          <w:color w:val="auto"/>
          <w:sz w:val="24"/>
          <w:szCs w:val="24"/>
        </w:rPr>
        <w:t xml:space="preserve"> at 22% of rack rate </w:t>
      </w:r>
      <w:r w:rsidR="00C644B9" w:rsidRPr="006323C1">
        <w:rPr>
          <w:rFonts w:cstheme="majorHAnsi"/>
          <w:color w:val="auto"/>
          <w:sz w:val="24"/>
          <w:szCs w:val="24"/>
        </w:rPr>
        <w:t>attributable to</w:t>
      </w:r>
      <w:r w:rsidR="00446672" w:rsidRPr="006323C1">
        <w:rPr>
          <w:rFonts w:cstheme="majorHAnsi"/>
          <w:color w:val="auto"/>
          <w:sz w:val="24"/>
          <w:szCs w:val="24"/>
        </w:rPr>
        <w:t xml:space="preserve"> Member’s designated</w:t>
      </w:r>
      <w:r w:rsidR="00DE611D" w:rsidRPr="006323C1">
        <w:rPr>
          <w:rFonts w:cstheme="majorHAnsi"/>
          <w:color w:val="auto"/>
          <w:sz w:val="24"/>
          <w:szCs w:val="24"/>
        </w:rPr>
        <w:t xml:space="preserve"> unit, for a 30-</w:t>
      </w:r>
      <w:r w:rsidR="00C644B9" w:rsidRPr="006323C1">
        <w:rPr>
          <w:rFonts w:cstheme="majorHAnsi"/>
          <w:color w:val="auto"/>
          <w:sz w:val="24"/>
          <w:szCs w:val="24"/>
        </w:rPr>
        <w:t>night interval</w:t>
      </w:r>
      <w:r w:rsidR="00BC56F6" w:rsidRPr="006323C1">
        <w:rPr>
          <w:rFonts w:cstheme="majorHAnsi"/>
          <w:color w:val="auto"/>
          <w:sz w:val="24"/>
          <w:szCs w:val="24"/>
        </w:rPr>
        <w:t xml:space="preserve"> as pos</w:t>
      </w:r>
      <w:r w:rsidR="001F6EBF" w:rsidRPr="006323C1">
        <w:rPr>
          <w:rFonts w:cstheme="majorHAnsi"/>
          <w:color w:val="auto"/>
          <w:sz w:val="24"/>
          <w:szCs w:val="24"/>
        </w:rPr>
        <w:t>ted from time to time at Pied-</w:t>
      </w:r>
      <w:r w:rsidR="003C6621" w:rsidRPr="006323C1">
        <w:rPr>
          <w:rFonts w:cstheme="majorHAnsi"/>
          <w:color w:val="auto"/>
          <w:sz w:val="24"/>
          <w:szCs w:val="24"/>
        </w:rPr>
        <w:t>À</w:t>
      </w:r>
      <w:r w:rsidR="001F6EBF" w:rsidRPr="006323C1">
        <w:rPr>
          <w:rFonts w:cstheme="majorHAnsi"/>
          <w:color w:val="auto"/>
          <w:sz w:val="24"/>
          <w:szCs w:val="24"/>
        </w:rPr>
        <w:t xml:space="preserve">-Terre website </w:t>
      </w:r>
      <w:hyperlink r:id="rId5" w:history="1">
        <w:r w:rsidR="001F6EBF" w:rsidRPr="006323C1">
          <w:rPr>
            <w:rStyle w:val="Hyperlink"/>
            <w:rFonts w:cstheme="majorHAnsi"/>
            <w:color w:val="auto"/>
            <w:sz w:val="24"/>
            <w:szCs w:val="24"/>
          </w:rPr>
          <w:t>www.piedaterre-sanmiguel.com</w:t>
        </w:r>
      </w:hyperlink>
      <w:r w:rsidR="001F6EBF" w:rsidRPr="006323C1">
        <w:rPr>
          <w:rFonts w:cstheme="majorHAnsi"/>
          <w:color w:val="auto"/>
          <w:sz w:val="24"/>
          <w:szCs w:val="24"/>
        </w:rPr>
        <w:t xml:space="preserve"> </w:t>
      </w:r>
      <w:r w:rsidR="00D85D99" w:rsidRPr="006323C1">
        <w:rPr>
          <w:rFonts w:cstheme="majorHAnsi"/>
          <w:color w:val="auto"/>
          <w:sz w:val="24"/>
          <w:szCs w:val="24"/>
        </w:rPr>
        <w:t>)</w:t>
      </w:r>
      <w:r w:rsidR="00D525FE" w:rsidRPr="006323C1">
        <w:rPr>
          <w:rFonts w:cstheme="majorHAnsi"/>
          <w:color w:val="auto"/>
          <w:sz w:val="24"/>
          <w:szCs w:val="24"/>
        </w:rPr>
        <w:t>.</w:t>
      </w:r>
      <w:r w:rsidR="00E1299E" w:rsidRPr="006323C1">
        <w:rPr>
          <w:rFonts w:cstheme="majorHAnsi"/>
          <w:color w:val="auto"/>
          <w:sz w:val="24"/>
          <w:szCs w:val="24"/>
        </w:rPr>
        <w:t xml:space="preserve"> </w:t>
      </w:r>
      <w:r w:rsidR="00031804" w:rsidRPr="006323C1">
        <w:rPr>
          <w:rFonts w:cstheme="majorHAnsi"/>
          <w:color w:val="auto"/>
          <w:sz w:val="24"/>
          <w:szCs w:val="24"/>
        </w:rPr>
        <w:t>Any assessments exceeding</w:t>
      </w:r>
      <w:r w:rsidR="00F13BB4" w:rsidRPr="006323C1">
        <w:rPr>
          <w:rFonts w:cstheme="majorHAnsi"/>
          <w:color w:val="auto"/>
          <w:sz w:val="24"/>
          <w:szCs w:val="24"/>
        </w:rPr>
        <w:t xml:space="preserve"> the </w:t>
      </w:r>
      <w:r w:rsidR="00E1299E" w:rsidRPr="006323C1">
        <w:rPr>
          <w:rFonts w:cstheme="majorHAnsi"/>
          <w:color w:val="auto"/>
          <w:sz w:val="24"/>
          <w:szCs w:val="24"/>
        </w:rPr>
        <w:t>22%</w:t>
      </w:r>
      <w:r w:rsidR="00F13BB4" w:rsidRPr="006323C1">
        <w:rPr>
          <w:rFonts w:cstheme="majorHAnsi"/>
          <w:color w:val="auto"/>
          <w:sz w:val="24"/>
          <w:szCs w:val="24"/>
        </w:rPr>
        <w:t xml:space="preserve"> cap on maintenance and operating costs</w:t>
      </w:r>
      <w:r w:rsidR="00084D49" w:rsidRPr="006323C1">
        <w:rPr>
          <w:rFonts w:cstheme="majorHAnsi"/>
          <w:color w:val="auto"/>
          <w:sz w:val="24"/>
          <w:szCs w:val="24"/>
        </w:rPr>
        <w:t xml:space="preserve"> </w:t>
      </w:r>
      <w:r w:rsidR="00F13BB4" w:rsidRPr="006323C1">
        <w:rPr>
          <w:rFonts w:cstheme="majorHAnsi"/>
          <w:color w:val="auto"/>
          <w:sz w:val="24"/>
          <w:szCs w:val="24"/>
        </w:rPr>
        <w:t>shall be paid by the Owners</w:t>
      </w:r>
      <w:r w:rsidR="00E1299E" w:rsidRPr="006323C1">
        <w:rPr>
          <w:rFonts w:cstheme="majorHAnsi"/>
          <w:color w:val="auto"/>
          <w:sz w:val="24"/>
          <w:szCs w:val="24"/>
        </w:rPr>
        <w:t xml:space="preserve">. </w:t>
      </w:r>
      <w:r w:rsidR="00084D49" w:rsidRPr="006323C1">
        <w:rPr>
          <w:rFonts w:cstheme="majorHAnsi"/>
          <w:color w:val="auto"/>
          <w:sz w:val="24"/>
          <w:szCs w:val="24"/>
        </w:rPr>
        <w:t xml:space="preserve">Company may refuse occupancy until the Membership Fee for the current year </w:t>
      </w:r>
      <w:r w:rsidR="001F6EBF" w:rsidRPr="006323C1">
        <w:rPr>
          <w:rFonts w:cstheme="majorHAnsi"/>
          <w:color w:val="auto"/>
          <w:sz w:val="24"/>
          <w:szCs w:val="24"/>
        </w:rPr>
        <w:t xml:space="preserve">and any other liability </w:t>
      </w:r>
      <w:r w:rsidR="00510AEC" w:rsidRPr="006323C1">
        <w:rPr>
          <w:rFonts w:cstheme="majorHAnsi"/>
          <w:color w:val="auto"/>
          <w:sz w:val="24"/>
          <w:szCs w:val="24"/>
        </w:rPr>
        <w:t xml:space="preserve">(further defined but not limited to Clause number 7) have been paid </w:t>
      </w:r>
      <w:r w:rsidR="00D525FE" w:rsidRPr="006323C1">
        <w:rPr>
          <w:rFonts w:cstheme="majorHAnsi"/>
          <w:color w:val="auto"/>
          <w:sz w:val="24"/>
          <w:szCs w:val="24"/>
        </w:rPr>
        <w:t xml:space="preserve">by </w:t>
      </w:r>
      <w:r w:rsidR="001F6EBF" w:rsidRPr="006323C1">
        <w:rPr>
          <w:rFonts w:cstheme="majorHAnsi"/>
          <w:color w:val="auto"/>
          <w:sz w:val="24"/>
          <w:szCs w:val="24"/>
        </w:rPr>
        <w:t>the Member</w:t>
      </w:r>
      <w:r w:rsidR="00084D49" w:rsidRPr="006323C1">
        <w:rPr>
          <w:rFonts w:cstheme="majorHAnsi"/>
          <w:color w:val="auto"/>
          <w:sz w:val="24"/>
          <w:szCs w:val="24"/>
        </w:rPr>
        <w:t>.</w:t>
      </w:r>
    </w:p>
    <w:p w:rsidR="00084D49" w:rsidRPr="006323C1" w:rsidRDefault="00084D49" w:rsidP="00084D49">
      <w:pPr>
        <w:rPr>
          <w:rFonts w:asciiTheme="majorHAnsi" w:hAnsiTheme="majorHAnsi" w:cstheme="majorHAnsi"/>
          <w:sz w:val="24"/>
          <w:szCs w:val="24"/>
        </w:rPr>
      </w:pPr>
    </w:p>
    <w:p w:rsidR="00DE611D" w:rsidRPr="006323C1" w:rsidRDefault="00DE611D" w:rsidP="00DE611D">
      <w:pPr>
        <w:pStyle w:val="Heading3"/>
        <w:numPr>
          <w:ilvl w:val="0"/>
          <w:numId w:val="1"/>
        </w:numPr>
        <w:rPr>
          <w:rFonts w:cstheme="majorHAnsi"/>
          <w:color w:val="auto"/>
          <w:sz w:val="24"/>
          <w:szCs w:val="24"/>
        </w:rPr>
      </w:pPr>
      <w:r w:rsidRPr="006323C1">
        <w:rPr>
          <w:rFonts w:cstheme="majorHAnsi"/>
          <w:b/>
          <w:color w:val="auto"/>
          <w:sz w:val="24"/>
          <w:szCs w:val="24"/>
        </w:rPr>
        <w:lastRenderedPageBreak/>
        <w:t>TERM.</w:t>
      </w:r>
      <w:r w:rsidRPr="006323C1">
        <w:rPr>
          <w:rFonts w:cstheme="majorHAnsi"/>
          <w:color w:val="auto"/>
          <w:sz w:val="24"/>
          <w:szCs w:val="24"/>
        </w:rPr>
        <w:t xml:space="preserve"> The term of this agreement shall be </w:t>
      </w:r>
      <w:r w:rsidR="007D395B" w:rsidRPr="006323C1">
        <w:rPr>
          <w:rFonts w:cstheme="majorHAnsi"/>
          <w:color w:val="auto"/>
          <w:sz w:val="24"/>
          <w:szCs w:val="24"/>
        </w:rPr>
        <w:t xml:space="preserve">a maximum of one-hundred </w:t>
      </w:r>
      <w:r w:rsidRPr="006323C1">
        <w:rPr>
          <w:rFonts w:cstheme="majorHAnsi"/>
          <w:color w:val="auto"/>
          <w:sz w:val="24"/>
          <w:szCs w:val="24"/>
        </w:rPr>
        <w:t xml:space="preserve">years. At the end of the </w:t>
      </w:r>
      <w:r w:rsidR="007D395B" w:rsidRPr="006323C1">
        <w:rPr>
          <w:rFonts w:cstheme="majorHAnsi"/>
          <w:color w:val="auto"/>
          <w:sz w:val="24"/>
          <w:szCs w:val="24"/>
        </w:rPr>
        <w:t xml:space="preserve">initial </w:t>
      </w:r>
      <w:r w:rsidR="004766B9" w:rsidRPr="006323C1">
        <w:rPr>
          <w:rFonts w:cstheme="majorHAnsi"/>
          <w:color w:val="auto"/>
          <w:sz w:val="24"/>
          <w:szCs w:val="24"/>
        </w:rPr>
        <w:t>twenty-five-year</w:t>
      </w:r>
      <w:r w:rsidRPr="006323C1">
        <w:rPr>
          <w:rFonts w:cstheme="majorHAnsi"/>
          <w:color w:val="auto"/>
          <w:sz w:val="24"/>
          <w:szCs w:val="24"/>
        </w:rPr>
        <w:t xml:space="preserve"> period, and each of the subsequent three successive renewal periods, Member may renew this agreement for another </w:t>
      </w:r>
      <w:r w:rsidR="004766B9" w:rsidRPr="006323C1">
        <w:rPr>
          <w:rFonts w:cstheme="majorHAnsi"/>
          <w:color w:val="auto"/>
          <w:sz w:val="24"/>
          <w:szCs w:val="24"/>
        </w:rPr>
        <w:t>twenty-five-year</w:t>
      </w:r>
      <w:r w:rsidRPr="006323C1">
        <w:rPr>
          <w:rFonts w:cstheme="majorHAnsi"/>
          <w:color w:val="auto"/>
          <w:sz w:val="24"/>
          <w:szCs w:val="24"/>
        </w:rPr>
        <w:t xml:space="preserve"> period by paying to Company within 90 days </w:t>
      </w:r>
      <w:r w:rsidR="007D395B" w:rsidRPr="006323C1">
        <w:rPr>
          <w:rFonts w:cstheme="majorHAnsi"/>
          <w:color w:val="auto"/>
          <w:sz w:val="24"/>
          <w:szCs w:val="24"/>
        </w:rPr>
        <w:t>before</w:t>
      </w:r>
      <w:r w:rsidRPr="006323C1">
        <w:rPr>
          <w:rFonts w:cstheme="majorHAnsi"/>
          <w:color w:val="auto"/>
          <w:sz w:val="24"/>
          <w:szCs w:val="24"/>
        </w:rPr>
        <w:t xml:space="preserve"> the expiration of then current </w:t>
      </w:r>
      <w:r w:rsidR="004766B9" w:rsidRPr="006323C1">
        <w:rPr>
          <w:rFonts w:cstheme="majorHAnsi"/>
          <w:color w:val="auto"/>
          <w:sz w:val="24"/>
          <w:szCs w:val="24"/>
        </w:rPr>
        <w:t>twenty-five-year</w:t>
      </w:r>
      <w:r w:rsidRPr="006323C1">
        <w:rPr>
          <w:rFonts w:cstheme="majorHAnsi"/>
          <w:color w:val="auto"/>
          <w:sz w:val="24"/>
          <w:szCs w:val="24"/>
        </w:rPr>
        <w:t xml:space="preserve"> period, a Renewal Fee equal to five times the then current M</w:t>
      </w:r>
      <w:r w:rsidR="007D395B" w:rsidRPr="006323C1">
        <w:rPr>
          <w:rFonts w:cstheme="majorHAnsi"/>
          <w:color w:val="auto"/>
          <w:sz w:val="24"/>
          <w:szCs w:val="24"/>
        </w:rPr>
        <w:t xml:space="preserve">embership </w:t>
      </w:r>
      <w:r w:rsidRPr="006323C1">
        <w:rPr>
          <w:rFonts w:cstheme="majorHAnsi"/>
          <w:color w:val="auto"/>
          <w:sz w:val="24"/>
          <w:szCs w:val="24"/>
        </w:rPr>
        <w:t xml:space="preserve">Fees </w:t>
      </w:r>
      <w:r w:rsidR="004A09FA" w:rsidRPr="006323C1">
        <w:rPr>
          <w:rFonts w:cstheme="majorHAnsi"/>
          <w:color w:val="auto"/>
          <w:sz w:val="24"/>
          <w:szCs w:val="24"/>
        </w:rPr>
        <w:t>for one 30-nig</w:t>
      </w:r>
      <w:r w:rsidR="00433038" w:rsidRPr="006323C1">
        <w:rPr>
          <w:rFonts w:cstheme="majorHAnsi"/>
          <w:color w:val="auto"/>
          <w:sz w:val="24"/>
          <w:szCs w:val="24"/>
        </w:rPr>
        <w:t>h</w:t>
      </w:r>
      <w:r w:rsidR="004A09FA" w:rsidRPr="006323C1">
        <w:rPr>
          <w:rFonts w:cstheme="majorHAnsi"/>
          <w:color w:val="auto"/>
          <w:sz w:val="24"/>
          <w:szCs w:val="24"/>
        </w:rPr>
        <w:t>t</w:t>
      </w:r>
      <w:r w:rsidR="00433038" w:rsidRPr="006323C1">
        <w:rPr>
          <w:rFonts w:cstheme="majorHAnsi"/>
          <w:color w:val="auto"/>
          <w:sz w:val="24"/>
          <w:szCs w:val="24"/>
        </w:rPr>
        <w:t xml:space="preserve"> interval, independently of number of </w:t>
      </w:r>
      <w:r w:rsidR="00FE7702" w:rsidRPr="006323C1">
        <w:rPr>
          <w:rFonts w:cstheme="majorHAnsi"/>
          <w:color w:val="auto"/>
          <w:sz w:val="24"/>
          <w:szCs w:val="24"/>
        </w:rPr>
        <w:t xml:space="preserve">registered </w:t>
      </w:r>
      <w:r w:rsidR="006453B4" w:rsidRPr="006323C1">
        <w:rPr>
          <w:rFonts w:cstheme="majorHAnsi"/>
          <w:color w:val="auto"/>
          <w:sz w:val="24"/>
          <w:szCs w:val="24"/>
        </w:rPr>
        <w:t>months</w:t>
      </w:r>
      <w:r w:rsidR="00FE7702" w:rsidRPr="006323C1">
        <w:rPr>
          <w:rFonts w:cstheme="majorHAnsi"/>
          <w:color w:val="auto"/>
          <w:sz w:val="24"/>
          <w:szCs w:val="24"/>
        </w:rPr>
        <w:t xml:space="preserve"> owned</w:t>
      </w:r>
      <w:r w:rsidR="00E1299E" w:rsidRPr="006323C1">
        <w:rPr>
          <w:rFonts w:cstheme="majorHAnsi"/>
          <w:color w:val="auto"/>
          <w:sz w:val="24"/>
          <w:szCs w:val="24"/>
        </w:rPr>
        <w:t xml:space="preserve">. </w:t>
      </w:r>
      <w:r w:rsidRPr="006323C1">
        <w:rPr>
          <w:rFonts w:cstheme="majorHAnsi"/>
          <w:color w:val="auto"/>
          <w:sz w:val="24"/>
          <w:szCs w:val="24"/>
        </w:rPr>
        <w:t xml:space="preserve">Member may renew a maximum of three times, </w:t>
      </w:r>
      <w:r w:rsidR="007D395B" w:rsidRPr="006323C1">
        <w:rPr>
          <w:rFonts w:cstheme="majorHAnsi"/>
          <w:color w:val="auto"/>
          <w:sz w:val="24"/>
          <w:szCs w:val="24"/>
        </w:rPr>
        <w:t>t</w:t>
      </w:r>
      <w:r w:rsidRPr="006323C1">
        <w:rPr>
          <w:rFonts w:cstheme="majorHAnsi"/>
          <w:color w:val="auto"/>
          <w:sz w:val="24"/>
          <w:szCs w:val="24"/>
        </w:rPr>
        <w:t xml:space="preserve">hereafter Member shall have no further occupancy rights.     </w:t>
      </w:r>
    </w:p>
    <w:p w:rsidR="001034E0" w:rsidRPr="006323C1" w:rsidRDefault="004766B9" w:rsidP="0084567F">
      <w:pPr>
        <w:pStyle w:val="Heading3"/>
        <w:numPr>
          <w:ilvl w:val="0"/>
          <w:numId w:val="1"/>
        </w:numPr>
        <w:rPr>
          <w:rFonts w:cstheme="majorHAnsi"/>
          <w:color w:val="auto"/>
          <w:sz w:val="24"/>
          <w:szCs w:val="24"/>
        </w:rPr>
      </w:pPr>
      <w:r w:rsidRPr="006323C1">
        <w:rPr>
          <w:rFonts w:cstheme="majorHAnsi"/>
          <w:b/>
          <w:color w:val="auto"/>
          <w:sz w:val="24"/>
          <w:szCs w:val="24"/>
        </w:rPr>
        <w:t>RESERVE FOR PERSONAL PROPERTY</w:t>
      </w:r>
      <w:r w:rsidR="00DE611D" w:rsidRPr="006323C1">
        <w:rPr>
          <w:rFonts w:cstheme="majorHAnsi"/>
          <w:b/>
          <w:color w:val="auto"/>
          <w:sz w:val="24"/>
          <w:szCs w:val="24"/>
        </w:rPr>
        <w:t>.</w:t>
      </w:r>
      <w:r w:rsidR="00DE611D" w:rsidRPr="006323C1">
        <w:rPr>
          <w:rFonts w:cstheme="majorHAnsi"/>
          <w:color w:val="auto"/>
          <w:sz w:val="24"/>
          <w:szCs w:val="24"/>
        </w:rPr>
        <w:t xml:space="preserve"> In addition to the annual </w:t>
      </w:r>
      <w:r w:rsidR="00084D49" w:rsidRPr="006323C1">
        <w:rPr>
          <w:rFonts w:cstheme="majorHAnsi"/>
          <w:color w:val="auto"/>
          <w:sz w:val="24"/>
          <w:szCs w:val="24"/>
        </w:rPr>
        <w:t>membership</w:t>
      </w:r>
      <w:r w:rsidR="00DE611D" w:rsidRPr="006323C1">
        <w:rPr>
          <w:rFonts w:cstheme="majorHAnsi"/>
          <w:color w:val="auto"/>
          <w:sz w:val="24"/>
          <w:szCs w:val="24"/>
        </w:rPr>
        <w:t xml:space="preserve"> fee, Member agrees to pay, within </w:t>
      </w:r>
      <w:r w:rsidR="00084D49" w:rsidRPr="006323C1">
        <w:rPr>
          <w:rFonts w:cstheme="majorHAnsi"/>
          <w:color w:val="auto"/>
          <w:sz w:val="24"/>
          <w:szCs w:val="24"/>
        </w:rPr>
        <w:t>45</w:t>
      </w:r>
      <w:r w:rsidR="00DE611D" w:rsidRPr="006323C1">
        <w:rPr>
          <w:rFonts w:cstheme="majorHAnsi"/>
          <w:color w:val="auto"/>
          <w:sz w:val="24"/>
          <w:szCs w:val="24"/>
        </w:rPr>
        <w:t xml:space="preserve"> days </w:t>
      </w:r>
      <w:r w:rsidR="00084D49" w:rsidRPr="006323C1">
        <w:rPr>
          <w:rFonts w:cstheme="majorHAnsi"/>
          <w:color w:val="auto"/>
          <w:sz w:val="24"/>
          <w:szCs w:val="24"/>
        </w:rPr>
        <w:t>before</w:t>
      </w:r>
      <w:r w:rsidR="00DE611D" w:rsidRPr="006323C1">
        <w:rPr>
          <w:rFonts w:cstheme="majorHAnsi"/>
          <w:color w:val="auto"/>
          <w:sz w:val="24"/>
          <w:szCs w:val="24"/>
        </w:rPr>
        <w:t xml:space="preserve"> each five-year anniversary of this agreement, a</w:t>
      </w:r>
      <w:r w:rsidR="00084D49" w:rsidRPr="006323C1">
        <w:rPr>
          <w:rFonts w:cstheme="majorHAnsi"/>
          <w:color w:val="auto"/>
          <w:sz w:val="24"/>
          <w:szCs w:val="24"/>
        </w:rPr>
        <w:t xml:space="preserve">n additional </w:t>
      </w:r>
      <w:r w:rsidR="00DE611D" w:rsidRPr="006323C1">
        <w:rPr>
          <w:rFonts w:cstheme="majorHAnsi"/>
          <w:color w:val="auto"/>
          <w:sz w:val="24"/>
          <w:szCs w:val="24"/>
        </w:rPr>
        <w:t xml:space="preserve">fee </w:t>
      </w:r>
      <w:r w:rsidR="00197FB3" w:rsidRPr="006323C1">
        <w:rPr>
          <w:rFonts w:cstheme="majorHAnsi"/>
          <w:color w:val="auto"/>
          <w:sz w:val="24"/>
          <w:szCs w:val="24"/>
        </w:rPr>
        <w:t xml:space="preserve">hereinafter </w:t>
      </w:r>
      <w:r w:rsidR="00C00EB4" w:rsidRPr="006323C1">
        <w:rPr>
          <w:rFonts w:cstheme="majorHAnsi"/>
          <w:color w:val="auto"/>
          <w:sz w:val="24"/>
          <w:szCs w:val="24"/>
        </w:rPr>
        <w:t xml:space="preserve">(“The Reserve”) </w:t>
      </w:r>
      <w:r w:rsidR="00DE611D" w:rsidRPr="006323C1">
        <w:rPr>
          <w:rFonts w:cstheme="majorHAnsi"/>
          <w:color w:val="auto"/>
          <w:sz w:val="24"/>
          <w:szCs w:val="24"/>
        </w:rPr>
        <w:t>in an amount equal to one</w:t>
      </w:r>
      <w:r w:rsidR="00084D49" w:rsidRPr="006323C1">
        <w:rPr>
          <w:rFonts w:cstheme="majorHAnsi"/>
          <w:color w:val="auto"/>
          <w:sz w:val="24"/>
          <w:szCs w:val="24"/>
        </w:rPr>
        <w:t xml:space="preserve"> additional</w:t>
      </w:r>
      <w:r w:rsidR="004F32F6" w:rsidRPr="006323C1">
        <w:rPr>
          <w:rFonts w:cstheme="majorHAnsi"/>
          <w:color w:val="auto"/>
          <w:sz w:val="24"/>
          <w:szCs w:val="24"/>
        </w:rPr>
        <w:t xml:space="preserve"> then current Membership</w:t>
      </w:r>
      <w:r w:rsidR="00DE611D" w:rsidRPr="006323C1">
        <w:rPr>
          <w:rFonts w:cstheme="majorHAnsi"/>
          <w:color w:val="auto"/>
          <w:sz w:val="24"/>
          <w:szCs w:val="24"/>
        </w:rPr>
        <w:t xml:space="preserve"> Fee for each registered </w:t>
      </w:r>
      <w:r w:rsidR="00CC58F6" w:rsidRPr="006323C1">
        <w:rPr>
          <w:rFonts w:cstheme="majorHAnsi"/>
          <w:color w:val="auto"/>
          <w:sz w:val="24"/>
          <w:szCs w:val="24"/>
        </w:rPr>
        <w:t>month</w:t>
      </w:r>
      <w:r w:rsidR="00DE611D" w:rsidRPr="006323C1">
        <w:rPr>
          <w:rFonts w:cstheme="majorHAnsi"/>
          <w:color w:val="auto"/>
          <w:sz w:val="24"/>
          <w:szCs w:val="24"/>
        </w:rPr>
        <w:t xml:space="preserve"> owned. Failure to pay</w:t>
      </w:r>
      <w:r w:rsidR="004F32F6" w:rsidRPr="006323C1">
        <w:rPr>
          <w:rFonts w:cstheme="majorHAnsi"/>
          <w:color w:val="auto"/>
          <w:sz w:val="24"/>
          <w:szCs w:val="24"/>
        </w:rPr>
        <w:t xml:space="preserve"> Membership Fee</w:t>
      </w:r>
      <w:r w:rsidR="004D705E" w:rsidRPr="006323C1">
        <w:rPr>
          <w:rFonts w:cstheme="majorHAnsi"/>
          <w:color w:val="auto"/>
          <w:sz w:val="24"/>
          <w:szCs w:val="24"/>
        </w:rPr>
        <w:t xml:space="preserve"> when due will result in</w:t>
      </w:r>
      <w:r w:rsidR="00DE611D" w:rsidRPr="006323C1">
        <w:rPr>
          <w:rFonts w:cstheme="majorHAnsi"/>
          <w:color w:val="auto"/>
          <w:sz w:val="24"/>
          <w:szCs w:val="24"/>
        </w:rPr>
        <w:t xml:space="preserve"> a 5% late charge plus a penalty of 1% per month on the amount due until paid. In the event that amounts owed are not paid in full within </w:t>
      </w:r>
      <w:r w:rsidR="00362986" w:rsidRPr="006323C1">
        <w:rPr>
          <w:rFonts w:cstheme="majorHAnsi"/>
          <w:color w:val="auto"/>
          <w:sz w:val="24"/>
          <w:szCs w:val="24"/>
        </w:rPr>
        <w:t>45</w:t>
      </w:r>
      <w:r w:rsidR="00DE611D" w:rsidRPr="006323C1">
        <w:rPr>
          <w:rFonts w:cstheme="majorHAnsi"/>
          <w:color w:val="auto"/>
          <w:sz w:val="24"/>
          <w:szCs w:val="24"/>
        </w:rPr>
        <w:t xml:space="preserve"> days </w:t>
      </w:r>
      <w:r w:rsidR="00362986" w:rsidRPr="006323C1">
        <w:rPr>
          <w:rFonts w:cstheme="majorHAnsi"/>
          <w:color w:val="auto"/>
          <w:sz w:val="24"/>
          <w:szCs w:val="24"/>
        </w:rPr>
        <w:t>after</w:t>
      </w:r>
      <w:r w:rsidR="00DE611D" w:rsidRPr="006323C1">
        <w:rPr>
          <w:rFonts w:cstheme="majorHAnsi"/>
          <w:color w:val="auto"/>
          <w:sz w:val="24"/>
          <w:szCs w:val="24"/>
        </w:rPr>
        <w:t xml:space="preserve"> the due date, Company shall have the right to terminate this agreement. Company will ascertain and invoice Member for </w:t>
      </w:r>
      <w:r w:rsidR="001D5450" w:rsidRPr="006323C1">
        <w:rPr>
          <w:rFonts w:cstheme="majorHAnsi"/>
          <w:color w:val="auto"/>
          <w:sz w:val="24"/>
          <w:szCs w:val="24"/>
        </w:rPr>
        <w:t>“The Reserve”</w:t>
      </w:r>
      <w:r w:rsidR="00DE611D" w:rsidRPr="006323C1">
        <w:rPr>
          <w:rFonts w:cstheme="majorHAnsi"/>
          <w:color w:val="auto"/>
          <w:sz w:val="24"/>
          <w:szCs w:val="24"/>
        </w:rPr>
        <w:t xml:space="preserve"> at least 45 days prior to Member’s due date. Invoice will include payment address and options for payment. </w:t>
      </w:r>
      <w:r w:rsidR="00CC58F6" w:rsidRPr="006323C1">
        <w:rPr>
          <w:rFonts w:cstheme="majorHAnsi"/>
          <w:color w:val="auto"/>
          <w:sz w:val="24"/>
          <w:szCs w:val="24"/>
        </w:rPr>
        <w:t xml:space="preserve">Member shall be obliged to pay on time whether invoice is received or not. </w:t>
      </w:r>
      <w:r w:rsidR="00362986" w:rsidRPr="006323C1">
        <w:rPr>
          <w:rFonts w:cstheme="majorHAnsi"/>
          <w:color w:val="auto"/>
          <w:sz w:val="24"/>
          <w:szCs w:val="24"/>
        </w:rPr>
        <w:t xml:space="preserve">Company may refuse occupancy until </w:t>
      </w:r>
      <w:r w:rsidR="001D5450" w:rsidRPr="006323C1">
        <w:rPr>
          <w:rFonts w:cstheme="majorHAnsi"/>
          <w:color w:val="auto"/>
          <w:sz w:val="24"/>
          <w:szCs w:val="24"/>
        </w:rPr>
        <w:t>“</w:t>
      </w:r>
      <w:r w:rsidR="00362986" w:rsidRPr="006323C1">
        <w:rPr>
          <w:rFonts w:cstheme="majorHAnsi"/>
          <w:color w:val="auto"/>
          <w:sz w:val="24"/>
          <w:szCs w:val="24"/>
        </w:rPr>
        <w:t>the Reserve</w:t>
      </w:r>
      <w:r w:rsidR="001D5450" w:rsidRPr="006323C1">
        <w:rPr>
          <w:rFonts w:cstheme="majorHAnsi"/>
          <w:color w:val="auto"/>
          <w:sz w:val="24"/>
          <w:szCs w:val="24"/>
        </w:rPr>
        <w:t>”</w:t>
      </w:r>
      <w:r w:rsidR="00362986" w:rsidRPr="006323C1">
        <w:rPr>
          <w:rFonts w:cstheme="majorHAnsi"/>
          <w:color w:val="auto"/>
          <w:sz w:val="24"/>
          <w:szCs w:val="24"/>
        </w:rPr>
        <w:t xml:space="preserve"> for the current year have been paid</w:t>
      </w:r>
      <w:r w:rsidR="001034E0" w:rsidRPr="006323C1">
        <w:rPr>
          <w:rFonts w:cstheme="majorHAnsi"/>
          <w:color w:val="auto"/>
          <w:sz w:val="24"/>
          <w:szCs w:val="24"/>
        </w:rPr>
        <w:t>.</w:t>
      </w:r>
    </w:p>
    <w:p w:rsidR="003615FF" w:rsidRPr="006323C1" w:rsidRDefault="001034E0" w:rsidP="003615FF">
      <w:pPr>
        <w:pStyle w:val="Heading3"/>
        <w:ind w:left="720"/>
        <w:rPr>
          <w:rFonts w:cstheme="majorHAnsi"/>
          <w:color w:val="auto"/>
          <w:sz w:val="24"/>
          <w:szCs w:val="24"/>
        </w:rPr>
      </w:pPr>
      <w:r w:rsidRPr="006323C1">
        <w:rPr>
          <w:rFonts w:cstheme="majorHAnsi"/>
          <w:color w:val="auto"/>
          <w:sz w:val="24"/>
          <w:szCs w:val="24"/>
        </w:rPr>
        <w:t xml:space="preserve">Members </w:t>
      </w:r>
      <w:r w:rsidR="003615FF" w:rsidRPr="006323C1">
        <w:rPr>
          <w:rFonts w:cstheme="majorHAnsi"/>
          <w:color w:val="auto"/>
          <w:sz w:val="24"/>
          <w:szCs w:val="24"/>
        </w:rPr>
        <w:t xml:space="preserve">that purchased </w:t>
      </w:r>
      <w:r w:rsidR="00BC790D" w:rsidRPr="006323C1">
        <w:rPr>
          <w:rFonts w:cstheme="majorHAnsi"/>
          <w:color w:val="auto"/>
          <w:sz w:val="24"/>
          <w:szCs w:val="24"/>
        </w:rPr>
        <w:t>twelve (</w:t>
      </w:r>
      <w:r w:rsidR="003615FF" w:rsidRPr="006323C1">
        <w:rPr>
          <w:rFonts w:cstheme="majorHAnsi"/>
          <w:color w:val="auto"/>
          <w:sz w:val="24"/>
          <w:szCs w:val="24"/>
        </w:rPr>
        <w:t>12</w:t>
      </w:r>
      <w:r w:rsidR="00BC790D" w:rsidRPr="006323C1">
        <w:rPr>
          <w:rFonts w:cstheme="majorHAnsi"/>
          <w:color w:val="auto"/>
          <w:sz w:val="24"/>
          <w:szCs w:val="24"/>
        </w:rPr>
        <w:t>)</w:t>
      </w:r>
      <w:r w:rsidR="003615FF" w:rsidRPr="006323C1">
        <w:rPr>
          <w:rFonts w:cstheme="majorHAnsi"/>
          <w:color w:val="auto"/>
          <w:sz w:val="24"/>
          <w:szCs w:val="24"/>
        </w:rPr>
        <w:t xml:space="preserve"> 30-night interval</w:t>
      </w:r>
      <w:r w:rsidR="00BC790D" w:rsidRPr="006323C1">
        <w:rPr>
          <w:rFonts w:cstheme="majorHAnsi"/>
          <w:color w:val="auto"/>
          <w:sz w:val="24"/>
          <w:szCs w:val="24"/>
        </w:rPr>
        <w:t>s</w:t>
      </w:r>
      <w:r w:rsidR="003615FF" w:rsidRPr="006323C1">
        <w:rPr>
          <w:rFonts w:cstheme="majorHAnsi"/>
          <w:color w:val="auto"/>
          <w:sz w:val="24"/>
          <w:szCs w:val="24"/>
        </w:rPr>
        <w:t xml:space="preserve"> for the same unit have the right</w:t>
      </w:r>
      <w:r w:rsidR="00BC790D" w:rsidRPr="006323C1">
        <w:rPr>
          <w:rFonts w:cstheme="majorHAnsi"/>
          <w:color w:val="auto"/>
          <w:sz w:val="24"/>
          <w:szCs w:val="24"/>
        </w:rPr>
        <w:t>, but not the obligation</w:t>
      </w:r>
      <w:r w:rsidR="003615FF" w:rsidRPr="006323C1">
        <w:rPr>
          <w:rFonts w:cstheme="majorHAnsi"/>
          <w:color w:val="auto"/>
          <w:sz w:val="24"/>
          <w:szCs w:val="24"/>
        </w:rPr>
        <w:t xml:space="preserve"> </w:t>
      </w:r>
      <w:r w:rsidR="00BC790D" w:rsidRPr="006323C1">
        <w:rPr>
          <w:rFonts w:cstheme="majorHAnsi"/>
          <w:color w:val="auto"/>
          <w:sz w:val="24"/>
          <w:szCs w:val="24"/>
        </w:rPr>
        <w:t>to</w:t>
      </w:r>
      <w:r w:rsidR="004D705E" w:rsidRPr="006323C1">
        <w:rPr>
          <w:rFonts w:cstheme="majorHAnsi"/>
          <w:color w:val="auto"/>
          <w:sz w:val="24"/>
          <w:szCs w:val="24"/>
        </w:rPr>
        <w:t xml:space="preserve"> </w:t>
      </w:r>
      <w:r w:rsidR="004C724A" w:rsidRPr="006323C1">
        <w:rPr>
          <w:rFonts w:cstheme="majorHAnsi"/>
          <w:color w:val="auto"/>
          <w:sz w:val="24"/>
          <w:szCs w:val="24"/>
        </w:rPr>
        <w:t>opt in or opt out</w:t>
      </w:r>
      <w:r w:rsidR="004D705E" w:rsidRPr="006323C1">
        <w:rPr>
          <w:rFonts w:cstheme="majorHAnsi"/>
          <w:color w:val="auto"/>
          <w:sz w:val="24"/>
          <w:szCs w:val="24"/>
        </w:rPr>
        <w:t xml:space="preserve"> </w:t>
      </w:r>
      <w:r w:rsidR="004C724A" w:rsidRPr="006323C1">
        <w:rPr>
          <w:rFonts w:cstheme="majorHAnsi"/>
          <w:color w:val="auto"/>
          <w:sz w:val="24"/>
          <w:szCs w:val="24"/>
        </w:rPr>
        <w:t>for payment of the Reserve</w:t>
      </w:r>
      <w:r w:rsidR="00362986" w:rsidRPr="006323C1">
        <w:rPr>
          <w:rFonts w:cstheme="majorHAnsi"/>
          <w:color w:val="auto"/>
          <w:sz w:val="24"/>
          <w:szCs w:val="24"/>
        </w:rPr>
        <w:t>.</w:t>
      </w:r>
      <w:r w:rsidR="003615FF" w:rsidRPr="006323C1">
        <w:rPr>
          <w:rFonts w:cstheme="majorHAnsi"/>
          <w:color w:val="auto"/>
          <w:sz w:val="24"/>
          <w:szCs w:val="24"/>
        </w:rPr>
        <w:t xml:space="preserve"> If </w:t>
      </w:r>
      <w:r w:rsidR="00BC790D" w:rsidRPr="006323C1">
        <w:rPr>
          <w:rFonts w:cstheme="majorHAnsi"/>
          <w:color w:val="auto"/>
          <w:sz w:val="24"/>
          <w:szCs w:val="24"/>
        </w:rPr>
        <w:t xml:space="preserve">Member </w:t>
      </w:r>
      <w:r w:rsidR="00BB466E" w:rsidRPr="006323C1">
        <w:rPr>
          <w:rFonts w:cstheme="majorHAnsi"/>
          <w:color w:val="auto"/>
          <w:sz w:val="24"/>
          <w:szCs w:val="24"/>
        </w:rPr>
        <w:t xml:space="preserve">elects to </w:t>
      </w:r>
      <w:r w:rsidR="004C724A" w:rsidRPr="006323C1">
        <w:rPr>
          <w:rFonts w:cstheme="majorHAnsi"/>
          <w:color w:val="auto"/>
          <w:sz w:val="24"/>
          <w:szCs w:val="24"/>
        </w:rPr>
        <w:t>opt out of paying the Reserve</w:t>
      </w:r>
      <w:r w:rsidR="004D705E" w:rsidRPr="006323C1">
        <w:rPr>
          <w:rFonts w:cstheme="majorHAnsi"/>
          <w:color w:val="auto"/>
          <w:sz w:val="24"/>
          <w:szCs w:val="24"/>
        </w:rPr>
        <w:t xml:space="preserve"> (at the time of purchase and each successive 5-year period thereafter)</w:t>
      </w:r>
      <w:r w:rsidR="00B24CC4" w:rsidRPr="006323C1">
        <w:rPr>
          <w:rFonts w:cstheme="majorHAnsi"/>
          <w:color w:val="auto"/>
          <w:sz w:val="24"/>
          <w:szCs w:val="24"/>
        </w:rPr>
        <w:t xml:space="preserve"> Member understand</w:t>
      </w:r>
      <w:r w:rsidR="00BB466E" w:rsidRPr="006323C1">
        <w:rPr>
          <w:rFonts w:cstheme="majorHAnsi"/>
          <w:color w:val="auto"/>
          <w:sz w:val="24"/>
          <w:szCs w:val="24"/>
        </w:rPr>
        <w:t>s</w:t>
      </w:r>
      <w:r w:rsidR="00B24CC4" w:rsidRPr="006323C1">
        <w:rPr>
          <w:rFonts w:cstheme="majorHAnsi"/>
          <w:color w:val="auto"/>
          <w:sz w:val="24"/>
          <w:szCs w:val="24"/>
        </w:rPr>
        <w:t xml:space="preserve"> and agree</w:t>
      </w:r>
      <w:r w:rsidR="00BB466E" w:rsidRPr="006323C1">
        <w:rPr>
          <w:rFonts w:cstheme="majorHAnsi"/>
          <w:color w:val="auto"/>
          <w:sz w:val="24"/>
          <w:szCs w:val="24"/>
        </w:rPr>
        <w:t>s that it</w:t>
      </w:r>
      <w:r w:rsidR="00B24CC4" w:rsidRPr="006323C1">
        <w:rPr>
          <w:rFonts w:cstheme="majorHAnsi"/>
          <w:color w:val="auto"/>
          <w:sz w:val="24"/>
          <w:szCs w:val="24"/>
        </w:rPr>
        <w:t xml:space="preserve"> will be responsible to</w:t>
      </w:r>
      <w:r w:rsidR="004C724A" w:rsidRPr="006323C1">
        <w:rPr>
          <w:rFonts w:cstheme="majorHAnsi"/>
          <w:color w:val="auto"/>
          <w:sz w:val="24"/>
          <w:szCs w:val="24"/>
        </w:rPr>
        <w:t xml:space="preserve"> maintain and</w:t>
      </w:r>
      <w:r w:rsidR="00B24CC4" w:rsidRPr="006323C1">
        <w:rPr>
          <w:rFonts w:cstheme="majorHAnsi"/>
          <w:color w:val="auto"/>
          <w:sz w:val="24"/>
          <w:szCs w:val="24"/>
        </w:rPr>
        <w:t xml:space="preserve"> replace any personal property for the Unit</w:t>
      </w:r>
      <w:r w:rsidR="00BB466E" w:rsidRPr="006323C1">
        <w:rPr>
          <w:rFonts w:cstheme="majorHAnsi"/>
          <w:color w:val="auto"/>
          <w:sz w:val="24"/>
          <w:szCs w:val="24"/>
        </w:rPr>
        <w:t>. If Member elects</w:t>
      </w:r>
      <w:r w:rsidR="004C724A" w:rsidRPr="006323C1">
        <w:rPr>
          <w:rFonts w:cstheme="majorHAnsi"/>
          <w:color w:val="auto"/>
          <w:sz w:val="24"/>
          <w:szCs w:val="24"/>
        </w:rPr>
        <w:t xml:space="preserve"> to opt in paying the Reserve</w:t>
      </w:r>
      <w:r w:rsidR="009C7793" w:rsidRPr="006323C1">
        <w:rPr>
          <w:rFonts w:cstheme="majorHAnsi"/>
          <w:color w:val="auto"/>
          <w:sz w:val="24"/>
          <w:szCs w:val="24"/>
        </w:rPr>
        <w:t>,</w:t>
      </w:r>
      <w:r w:rsidR="004C724A" w:rsidRPr="006323C1">
        <w:rPr>
          <w:rFonts w:cstheme="majorHAnsi"/>
          <w:color w:val="auto"/>
          <w:sz w:val="24"/>
          <w:szCs w:val="24"/>
        </w:rPr>
        <w:t xml:space="preserve"> Company will be responsible to maintain and replace any personal property for the Unit, as needed</w:t>
      </w:r>
      <w:r w:rsidR="00B24CC4" w:rsidRPr="006323C1">
        <w:rPr>
          <w:rFonts w:cstheme="majorHAnsi"/>
          <w:color w:val="auto"/>
          <w:sz w:val="24"/>
          <w:szCs w:val="24"/>
        </w:rPr>
        <w:t>.</w:t>
      </w:r>
      <w:r w:rsidR="004C724A" w:rsidRPr="006323C1">
        <w:rPr>
          <w:rFonts w:cstheme="majorHAnsi"/>
          <w:color w:val="auto"/>
          <w:sz w:val="24"/>
          <w:szCs w:val="24"/>
        </w:rPr>
        <w:t xml:space="preserve"> </w:t>
      </w:r>
    </w:p>
    <w:p w:rsidR="00AA153A" w:rsidRPr="006323C1" w:rsidRDefault="00AA153A" w:rsidP="00DE611D">
      <w:pPr>
        <w:pStyle w:val="Heading3"/>
        <w:numPr>
          <w:ilvl w:val="0"/>
          <w:numId w:val="1"/>
        </w:numPr>
        <w:rPr>
          <w:rFonts w:cstheme="majorHAnsi"/>
          <w:color w:val="auto"/>
          <w:sz w:val="24"/>
          <w:szCs w:val="24"/>
        </w:rPr>
      </w:pPr>
      <w:r w:rsidRPr="006323C1">
        <w:rPr>
          <w:rFonts w:cstheme="majorHAnsi"/>
          <w:b/>
          <w:color w:val="auto"/>
          <w:sz w:val="24"/>
          <w:szCs w:val="24"/>
        </w:rPr>
        <w:t>OWNERSHIP OF PERSONAL PROPERTY</w:t>
      </w:r>
      <w:r w:rsidRPr="006323C1">
        <w:rPr>
          <w:rFonts w:cstheme="majorHAnsi"/>
          <w:color w:val="auto"/>
          <w:sz w:val="24"/>
          <w:szCs w:val="24"/>
        </w:rPr>
        <w:t>. Members understand and agrees that all personal property contain</w:t>
      </w:r>
      <w:r w:rsidR="0088787B" w:rsidRPr="006323C1">
        <w:rPr>
          <w:rFonts w:cstheme="majorHAnsi"/>
          <w:color w:val="auto"/>
          <w:sz w:val="24"/>
          <w:szCs w:val="24"/>
        </w:rPr>
        <w:t>ed</w:t>
      </w:r>
      <w:r w:rsidRPr="006323C1">
        <w:rPr>
          <w:rFonts w:cstheme="majorHAnsi"/>
          <w:color w:val="auto"/>
          <w:sz w:val="24"/>
          <w:szCs w:val="24"/>
        </w:rPr>
        <w:t xml:space="preserve"> within Members Unit is the personal property of </w:t>
      </w:r>
      <w:r w:rsidR="00F13BB4" w:rsidRPr="006323C1">
        <w:rPr>
          <w:rFonts w:cstheme="majorHAnsi"/>
          <w:color w:val="auto"/>
          <w:sz w:val="24"/>
          <w:szCs w:val="24"/>
        </w:rPr>
        <w:t>Owners</w:t>
      </w:r>
      <w:r w:rsidRPr="006323C1">
        <w:rPr>
          <w:rFonts w:cstheme="majorHAnsi"/>
          <w:color w:val="auto"/>
          <w:sz w:val="24"/>
          <w:szCs w:val="24"/>
        </w:rPr>
        <w:t>,</w:t>
      </w:r>
      <w:r w:rsidR="004D705E" w:rsidRPr="006323C1">
        <w:rPr>
          <w:rFonts w:cstheme="majorHAnsi"/>
          <w:color w:val="auto"/>
          <w:sz w:val="24"/>
          <w:szCs w:val="24"/>
        </w:rPr>
        <w:t xml:space="preserve"> (which will be inventoried and/or videoed at the time Member takes possession of Member’s designated Casita)</w:t>
      </w:r>
      <w:r w:rsidRPr="006323C1">
        <w:rPr>
          <w:rFonts w:cstheme="majorHAnsi"/>
          <w:color w:val="auto"/>
          <w:sz w:val="24"/>
          <w:szCs w:val="24"/>
        </w:rPr>
        <w:t xml:space="preserve"> with the exception </w:t>
      </w:r>
      <w:r w:rsidR="0088787B" w:rsidRPr="006323C1">
        <w:rPr>
          <w:rFonts w:cstheme="majorHAnsi"/>
          <w:color w:val="auto"/>
          <w:sz w:val="24"/>
          <w:szCs w:val="24"/>
        </w:rPr>
        <w:t>of</w:t>
      </w:r>
      <w:r w:rsidRPr="006323C1">
        <w:rPr>
          <w:rFonts w:cstheme="majorHAnsi"/>
          <w:color w:val="auto"/>
          <w:sz w:val="24"/>
          <w:szCs w:val="24"/>
        </w:rPr>
        <w:t xml:space="preserve"> any personal property purchase</w:t>
      </w:r>
      <w:r w:rsidR="00F13BB4" w:rsidRPr="006323C1">
        <w:rPr>
          <w:rFonts w:cstheme="majorHAnsi"/>
          <w:color w:val="auto"/>
          <w:sz w:val="24"/>
          <w:szCs w:val="24"/>
        </w:rPr>
        <w:t>d</w:t>
      </w:r>
      <w:r w:rsidRPr="006323C1">
        <w:rPr>
          <w:rFonts w:cstheme="majorHAnsi"/>
          <w:color w:val="auto"/>
          <w:sz w:val="24"/>
          <w:szCs w:val="24"/>
        </w:rPr>
        <w:t xml:space="preserve"> by Member.</w:t>
      </w:r>
      <w:r w:rsidR="0088787B" w:rsidRPr="006323C1">
        <w:rPr>
          <w:rFonts w:cstheme="majorHAnsi"/>
          <w:color w:val="auto"/>
          <w:sz w:val="24"/>
          <w:szCs w:val="24"/>
        </w:rPr>
        <w:t xml:space="preserve"> Furthermore, Personal Property attached to Member’s Unit </w:t>
      </w:r>
      <w:r w:rsidR="009D1F88" w:rsidRPr="006323C1">
        <w:rPr>
          <w:rFonts w:cstheme="majorHAnsi"/>
          <w:color w:val="auto"/>
          <w:sz w:val="24"/>
          <w:szCs w:val="24"/>
        </w:rPr>
        <w:t xml:space="preserve">(excepting light fixtures) </w:t>
      </w:r>
      <w:r w:rsidR="0088787B" w:rsidRPr="006323C1">
        <w:rPr>
          <w:rFonts w:cstheme="majorHAnsi"/>
          <w:color w:val="auto"/>
          <w:sz w:val="24"/>
          <w:szCs w:val="24"/>
        </w:rPr>
        <w:t xml:space="preserve">shall become part of </w:t>
      </w:r>
      <w:r w:rsidR="00F13BB4" w:rsidRPr="006323C1">
        <w:rPr>
          <w:rFonts w:cstheme="majorHAnsi"/>
          <w:color w:val="auto"/>
          <w:sz w:val="24"/>
          <w:szCs w:val="24"/>
        </w:rPr>
        <w:t>the Real Property own</w:t>
      </w:r>
      <w:r w:rsidR="009D1F88" w:rsidRPr="006323C1">
        <w:rPr>
          <w:rFonts w:cstheme="majorHAnsi"/>
          <w:color w:val="auto"/>
          <w:sz w:val="24"/>
          <w:szCs w:val="24"/>
        </w:rPr>
        <w:t>ed</w:t>
      </w:r>
      <w:r w:rsidR="00F13BB4" w:rsidRPr="006323C1">
        <w:rPr>
          <w:rFonts w:cstheme="majorHAnsi"/>
          <w:color w:val="auto"/>
          <w:sz w:val="24"/>
          <w:szCs w:val="24"/>
        </w:rPr>
        <w:t xml:space="preserve"> by Owners</w:t>
      </w:r>
      <w:r w:rsidR="0088787B" w:rsidRPr="006323C1">
        <w:rPr>
          <w:rFonts w:cstheme="majorHAnsi"/>
          <w:color w:val="auto"/>
          <w:sz w:val="24"/>
          <w:szCs w:val="24"/>
        </w:rPr>
        <w:t>.</w:t>
      </w:r>
    </w:p>
    <w:p w:rsidR="00DE611D" w:rsidRPr="006323C1" w:rsidRDefault="00DE611D" w:rsidP="00DE611D">
      <w:pPr>
        <w:pStyle w:val="Heading3"/>
        <w:numPr>
          <w:ilvl w:val="0"/>
          <w:numId w:val="1"/>
        </w:numPr>
        <w:rPr>
          <w:rFonts w:cstheme="majorHAnsi"/>
          <w:color w:val="auto"/>
          <w:sz w:val="24"/>
          <w:szCs w:val="24"/>
        </w:rPr>
      </w:pPr>
      <w:r w:rsidRPr="006323C1">
        <w:rPr>
          <w:rFonts w:cstheme="majorHAnsi"/>
          <w:b/>
          <w:color w:val="auto"/>
          <w:sz w:val="24"/>
          <w:szCs w:val="24"/>
        </w:rPr>
        <w:t>RESERVATION POLICY.</w:t>
      </w:r>
      <w:r w:rsidRPr="006323C1">
        <w:rPr>
          <w:rFonts w:cstheme="majorHAnsi"/>
          <w:color w:val="auto"/>
          <w:sz w:val="24"/>
          <w:szCs w:val="24"/>
        </w:rPr>
        <w:t xml:space="preserve"> Reservation policies, policies pertaining to the operation of The Property, and the classification of units available for occupancy purposes are set forth in the Internal Policy of Company, which may be amended by Company from time to time at its sole discretion in accordance with Mexican law.</w:t>
      </w:r>
    </w:p>
    <w:p w:rsidR="00DE611D" w:rsidRPr="006323C1" w:rsidRDefault="00DE611D" w:rsidP="00DE611D">
      <w:pPr>
        <w:pStyle w:val="Heading3"/>
        <w:numPr>
          <w:ilvl w:val="0"/>
          <w:numId w:val="1"/>
        </w:numPr>
        <w:rPr>
          <w:rFonts w:cstheme="majorHAnsi"/>
          <w:color w:val="auto"/>
          <w:sz w:val="24"/>
          <w:szCs w:val="24"/>
        </w:rPr>
      </w:pPr>
      <w:r w:rsidRPr="006323C1">
        <w:rPr>
          <w:rFonts w:cstheme="majorHAnsi"/>
          <w:b/>
          <w:color w:val="auto"/>
          <w:sz w:val="24"/>
          <w:szCs w:val="24"/>
        </w:rPr>
        <w:t>LIABILITY.</w:t>
      </w:r>
      <w:r w:rsidRPr="006323C1">
        <w:rPr>
          <w:rFonts w:cstheme="majorHAnsi"/>
          <w:color w:val="auto"/>
          <w:sz w:val="24"/>
          <w:szCs w:val="24"/>
        </w:rPr>
        <w:t xml:space="preserve"> Member, Member’s family, guest</w:t>
      </w:r>
      <w:r w:rsidR="001034E0" w:rsidRPr="006323C1">
        <w:rPr>
          <w:rFonts w:cstheme="majorHAnsi"/>
          <w:color w:val="auto"/>
          <w:sz w:val="24"/>
          <w:szCs w:val="24"/>
        </w:rPr>
        <w:t>(s)</w:t>
      </w:r>
      <w:r w:rsidRPr="006323C1">
        <w:rPr>
          <w:rFonts w:cstheme="majorHAnsi"/>
          <w:color w:val="auto"/>
          <w:sz w:val="24"/>
          <w:szCs w:val="24"/>
        </w:rPr>
        <w:t xml:space="preserve"> and </w:t>
      </w:r>
      <w:r w:rsidR="00F13BB4" w:rsidRPr="006323C1">
        <w:rPr>
          <w:rFonts w:cstheme="majorHAnsi"/>
          <w:color w:val="auto"/>
          <w:sz w:val="24"/>
          <w:szCs w:val="24"/>
        </w:rPr>
        <w:t>Member-generated renters utilizing</w:t>
      </w:r>
      <w:r w:rsidRPr="006323C1">
        <w:rPr>
          <w:rFonts w:cstheme="majorHAnsi"/>
          <w:color w:val="auto"/>
          <w:sz w:val="24"/>
          <w:szCs w:val="24"/>
        </w:rPr>
        <w:t xml:space="preserve"> the </w:t>
      </w:r>
      <w:r w:rsidR="00D14B08" w:rsidRPr="006323C1">
        <w:rPr>
          <w:rFonts w:cstheme="majorHAnsi"/>
          <w:color w:val="auto"/>
          <w:sz w:val="24"/>
          <w:szCs w:val="24"/>
        </w:rPr>
        <w:t>Property</w:t>
      </w:r>
      <w:r w:rsidRPr="006323C1">
        <w:rPr>
          <w:rFonts w:cstheme="majorHAnsi"/>
          <w:color w:val="auto"/>
          <w:sz w:val="24"/>
          <w:szCs w:val="24"/>
        </w:rPr>
        <w:t xml:space="preserve">, including Member’s unit and all common areas and property services, </w:t>
      </w:r>
      <w:r w:rsidR="00F13BB4" w:rsidRPr="006323C1">
        <w:rPr>
          <w:rFonts w:cstheme="majorHAnsi"/>
          <w:color w:val="auto"/>
          <w:sz w:val="24"/>
          <w:szCs w:val="24"/>
        </w:rPr>
        <w:t xml:space="preserve">do so </w:t>
      </w:r>
      <w:r w:rsidRPr="006323C1">
        <w:rPr>
          <w:rFonts w:cstheme="majorHAnsi"/>
          <w:color w:val="auto"/>
          <w:sz w:val="24"/>
          <w:szCs w:val="24"/>
        </w:rPr>
        <w:t>at their own risk. Member hereby agrees to hold Company</w:t>
      </w:r>
      <w:r w:rsidR="00F13BB4" w:rsidRPr="006323C1">
        <w:rPr>
          <w:rFonts w:cstheme="majorHAnsi"/>
          <w:color w:val="auto"/>
          <w:sz w:val="24"/>
          <w:szCs w:val="24"/>
        </w:rPr>
        <w:t xml:space="preserve"> and Owners</w:t>
      </w:r>
      <w:r w:rsidRPr="006323C1">
        <w:rPr>
          <w:rFonts w:cstheme="majorHAnsi"/>
          <w:color w:val="auto"/>
          <w:sz w:val="24"/>
          <w:szCs w:val="24"/>
        </w:rPr>
        <w:t xml:space="preserve"> harmless, as well as its principals and agents,</w:t>
      </w:r>
      <w:r w:rsidR="0084567F" w:rsidRPr="006323C1">
        <w:rPr>
          <w:rFonts w:cstheme="majorHAnsi"/>
          <w:color w:val="auto"/>
          <w:sz w:val="24"/>
          <w:szCs w:val="24"/>
        </w:rPr>
        <w:t xml:space="preserve"> successors in interest and assigns</w:t>
      </w:r>
      <w:r w:rsidRPr="006323C1">
        <w:rPr>
          <w:rFonts w:cstheme="majorHAnsi"/>
          <w:color w:val="auto"/>
          <w:sz w:val="24"/>
          <w:szCs w:val="24"/>
        </w:rPr>
        <w:t xml:space="preserve"> from liability for all damage or injury which may result from or be related to such utilization of this agreement.</w:t>
      </w:r>
    </w:p>
    <w:p w:rsidR="00DE611D" w:rsidRPr="006323C1" w:rsidRDefault="00DE611D" w:rsidP="00DE611D">
      <w:pPr>
        <w:pStyle w:val="Heading3"/>
        <w:numPr>
          <w:ilvl w:val="0"/>
          <w:numId w:val="1"/>
        </w:numPr>
        <w:rPr>
          <w:rFonts w:cstheme="majorHAnsi"/>
          <w:color w:val="auto"/>
          <w:sz w:val="24"/>
          <w:szCs w:val="24"/>
        </w:rPr>
      </w:pPr>
      <w:r w:rsidRPr="006323C1">
        <w:rPr>
          <w:rFonts w:cstheme="majorHAnsi"/>
          <w:b/>
          <w:color w:val="auto"/>
          <w:sz w:val="24"/>
          <w:szCs w:val="24"/>
        </w:rPr>
        <w:t>ASSIGNMENT.</w:t>
      </w:r>
      <w:r w:rsidRPr="006323C1">
        <w:rPr>
          <w:rFonts w:cstheme="majorHAnsi"/>
          <w:color w:val="auto"/>
          <w:sz w:val="24"/>
          <w:szCs w:val="24"/>
        </w:rPr>
        <w:t xml:space="preserve"> This agreement may be assigned by the Member, provided, however, that this Agreement has been paid in full and all fees are current, and except in the case of transfers to direct relatives (parents, children and grandchildren), will require payment of a</w:t>
      </w:r>
      <w:r w:rsidR="00F13BB4" w:rsidRPr="006323C1">
        <w:rPr>
          <w:rFonts w:cstheme="majorHAnsi"/>
          <w:color w:val="auto"/>
          <w:sz w:val="24"/>
          <w:szCs w:val="24"/>
        </w:rPr>
        <w:t xml:space="preserve"> transfer</w:t>
      </w:r>
      <w:r w:rsidRPr="006323C1">
        <w:rPr>
          <w:rFonts w:cstheme="majorHAnsi"/>
          <w:color w:val="auto"/>
          <w:sz w:val="24"/>
          <w:szCs w:val="24"/>
        </w:rPr>
        <w:t xml:space="preserve"> fee equal to </w:t>
      </w:r>
      <w:r w:rsidR="000A2F52" w:rsidRPr="006323C1">
        <w:rPr>
          <w:rFonts w:cstheme="majorHAnsi"/>
          <w:color w:val="auto"/>
          <w:sz w:val="24"/>
          <w:szCs w:val="24"/>
        </w:rPr>
        <w:t>6</w:t>
      </w:r>
      <w:r w:rsidRPr="006323C1">
        <w:rPr>
          <w:rFonts w:cstheme="majorHAnsi"/>
          <w:color w:val="auto"/>
          <w:sz w:val="24"/>
          <w:szCs w:val="24"/>
        </w:rPr>
        <w:t>% of the purchas</w:t>
      </w:r>
      <w:r w:rsidR="00F13BB4" w:rsidRPr="006323C1">
        <w:rPr>
          <w:rFonts w:cstheme="majorHAnsi"/>
          <w:color w:val="auto"/>
          <w:sz w:val="24"/>
          <w:szCs w:val="24"/>
        </w:rPr>
        <w:t>e price of the Agreement for each</w:t>
      </w:r>
      <w:r w:rsidRPr="006323C1">
        <w:rPr>
          <w:rFonts w:cstheme="majorHAnsi"/>
          <w:color w:val="auto"/>
          <w:sz w:val="24"/>
          <w:szCs w:val="24"/>
        </w:rPr>
        <w:t xml:space="preserve"> </w:t>
      </w:r>
      <w:r w:rsidR="00F13BB4" w:rsidRPr="006323C1">
        <w:rPr>
          <w:rFonts w:cstheme="majorHAnsi"/>
          <w:color w:val="auto"/>
          <w:sz w:val="24"/>
          <w:szCs w:val="24"/>
        </w:rPr>
        <w:t>30-night</w:t>
      </w:r>
      <w:r w:rsidR="000A2F52" w:rsidRPr="006323C1">
        <w:rPr>
          <w:rFonts w:cstheme="majorHAnsi"/>
          <w:color w:val="auto"/>
          <w:sz w:val="24"/>
          <w:szCs w:val="24"/>
        </w:rPr>
        <w:t xml:space="preserve"> interval</w:t>
      </w:r>
      <w:r w:rsidRPr="006323C1">
        <w:rPr>
          <w:rFonts w:cstheme="majorHAnsi"/>
          <w:color w:val="auto"/>
          <w:sz w:val="24"/>
          <w:szCs w:val="24"/>
        </w:rPr>
        <w:t xml:space="preserve"> transferred</w:t>
      </w:r>
      <w:r w:rsidR="0084567F" w:rsidRPr="006323C1">
        <w:rPr>
          <w:rFonts w:cstheme="majorHAnsi"/>
          <w:color w:val="auto"/>
          <w:sz w:val="24"/>
          <w:szCs w:val="24"/>
        </w:rPr>
        <w:t>. Successors, heirs and assigns of Member</w:t>
      </w:r>
      <w:r w:rsidRPr="006323C1">
        <w:rPr>
          <w:rFonts w:cstheme="majorHAnsi"/>
          <w:color w:val="auto"/>
          <w:sz w:val="24"/>
          <w:szCs w:val="24"/>
        </w:rPr>
        <w:t xml:space="preserve"> shall be responsible for all of the obligations of the original Member.</w:t>
      </w:r>
      <w:r w:rsidR="00A14B9B" w:rsidRPr="006323C1">
        <w:rPr>
          <w:rFonts w:cstheme="majorHAnsi"/>
          <w:color w:val="auto"/>
          <w:sz w:val="24"/>
          <w:szCs w:val="24"/>
        </w:rPr>
        <w:t xml:space="preserve"> In order to assign or in any other way transfer the rights of this agreement, Member shall </w:t>
      </w:r>
      <w:r w:rsidR="00D14B08" w:rsidRPr="006323C1">
        <w:rPr>
          <w:rFonts w:cstheme="majorHAnsi"/>
          <w:color w:val="auto"/>
          <w:sz w:val="24"/>
          <w:szCs w:val="24"/>
        </w:rPr>
        <w:t>obtain</w:t>
      </w:r>
      <w:r w:rsidR="00A14B9B" w:rsidRPr="006323C1">
        <w:rPr>
          <w:rFonts w:cstheme="majorHAnsi"/>
          <w:color w:val="auto"/>
          <w:sz w:val="24"/>
          <w:szCs w:val="24"/>
        </w:rPr>
        <w:t xml:space="preserve"> pr</w:t>
      </w:r>
      <w:r w:rsidR="00D14B08" w:rsidRPr="006323C1">
        <w:rPr>
          <w:rFonts w:cstheme="majorHAnsi"/>
          <w:color w:val="auto"/>
          <w:sz w:val="24"/>
          <w:szCs w:val="24"/>
        </w:rPr>
        <w:t xml:space="preserve">ior approval </w:t>
      </w:r>
      <w:r w:rsidR="00A14B9B" w:rsidRPr="006323C1">
        <w:rPr>
          <w:rFonts w:cstheme="majorHAnsi"/>
          <w:color w:val="auto"/>
          <w:sz w:val="24"/>
          <w:szCs w:val="24"/>
        </w:rPr>
        <w:t xml:space="preserve">in </w:t>
      </w:r>
      <w:r w:rsidR="002A7499" w:rsidRPr="006323C1">
        <w:rPr>
          <w:rFonts w:cstheme="majorHAnsi"/>
          <w:color w:val="auto"/>
          <w:sz w:val="24"/>
          <w:szCs w:val="24"/>
        </w:rPr>
        <w:t xml:space="preserve">writing </w:t>
      </w:r>
      <w:r w:rsidR="00D14B08" w:rsidRPr="006323C1">
        <w:rPr>
          <w:rFonts w:cstheme="majorHAnsi"/>
          <w:color w:val="auto"/>
          <w:sz w:val="24"/>
          <w:szCs w:val="24"/>
        </w:rPr>
        <w:t>from</w:t>
      </w:r>
      <w:r w:rsidR="00A14B9B" w:rsidRPr="006323C1">
        <w:rPr>
          <w:rFonts w:cstheme="majorHAnsi"/>
          <w:color w:val="auto"/>
          <w:sz w:val="24"/>
          <w:szCs w:val="24"/>
        </w:rPr>
        <w:t xml:space="preserve"> </w:t>
      </w:r>
      <w:r w:rsidR="00D14B08" w:rsidRPr="006323C1">
        <w:rPr>
          <w:rFonts w:cstheme="majorHAnsi"/>
          <w:color w:val="auto"/>
          <w:sz w:val="24"/>
          <w:szCs w:val="24"/>
        </w:rPr>
        <w:t>The Company</w:t>
      </w:r>
      <w:r w:rsidR="00A14B9B" w:rsidRPr="006323C1">
        <w:rPr>
          <w:rFonts w:cstheme="majorHAnsi"/>
          <w:color w:val="auto"/>
          <w:sz w:val="24"/>
          <w:szCs w:val="24"/>
        </w:rPr>
        <w:t xml:space="preserve">. </w:t>
      </w:r>
      <w:r w:rsidR="001034E0" w:rsidRPr="006323C1">
        <w:rPr>
          <w:rFonts w:cstheme="majorHAnsi"/>
          <w:color w:val="auto"/>
          <w:sz w:val="24"/>
          <w:szCs w:val="24"/>
        </w:rPr>
        <w:t>Member understand</w:t>
      </w:r>
      <w:r w:rsidR="00D14B08" w:rsidRPr="006323C1">
        <w:rPr>
          <w:rFonts w:cstheme="majorHAnsi"/>
          <w:color w:val="auto"/>
          <w:sz w:val="24"/>
          <w:szCs w:val="24"/>
        </w:rPr>
        <w:t>s</w:t>
      </w:r>
      <w:r w:rsidR="001034E0" w:rsidRPr="006323C1">
        <w:rPr>
          <w:rFonts w:cstheme="majorHAnsi"/>
          <w:color w:val="auto"/>
          <w:sz w:val="24"/>
          <w:szCs w:val="24"/>
        </w:rPr>
        <w:t xml:space="preserve"> and agree</w:t>
      </w:r>
      <w:r w:rsidR="00D14B08" w:rsidRPr="006323C1">
        <w:rPr>
          <w:rFonts w:cstheme="majorHAnsi"/>
          <w:color w:val="auto"/>
          <w:sz w:val="24"/>
          <w:szCs w:val="24"/>
        </w:rPr>
        <w:t>s</w:t>
      </w:r>
      <w:r w:rsidR="001034E0" w:rsidRPr="006323C1">
        <w:rPr>
          <w:rFonts w:cstheme="majorHAnsi"/>
          <w:color w:val="auto"/>
          <w:sz w:val="24"/>
          <w:szCs w:val="24"/>
        </w:rPr>
        <w:t xml:space="preserve"> that it will</w:t>
      </w:r>
      <w:r w:rsidR="002A7499" w:rsidRPr="006323C1">
        <w:rPr>
          <w:rFonts w:cstheme="majorHAnsi"/>
          <w:color w:val="auto"/>
          <w:sz w:val="24"/>
          <w:szCs w:val="24"/>
        </w:rPr>
        <w:t xml:space="preserve"> be</w:t>
      </w:r>
      <w:r w:rsidR="00D14B08" w:rsidRPr="006323C1">
        <w:rPr>
          <w:rFonts w:cstheme="majorHAnsi"/>
          <w:color w:val="auto"/>
          <w:sz w:val="24"/>
          <w:szCs w:val="24"/>
        </w:rPr>
        <w:t xml:space="preserve"> in </w:t>
      </w:r>
      <w:r w:rsidR="001034E0" w:rsidRPr="006323C1">
        <w:rPr>
          <w:rFonts w:cstheme="majorHAnsi"/>
          <w:color w:val="auto"/>
          <w:sz w:val="24"/>
          <w:szCs w:val="24"/>
        </w:rPr>
        <w:t xml:space="preserve">breach of </w:t>
      </w:r>
      <w:r w:rsidR="00F13BB4" w:rsidRPr="006323C1">
        <w:rPr>
          <w:rFonts w:cstheme="majorHAnsi"/>
          <w:color w:val="auto"/>
          <w:sz w:val="24"/>
          <w:szCs w:val="24"/>
        </w:rPr>
        <w:t xml:space="preserve">Membership </w:t>
      </w:r>
      <w:r w:rsidR="002A7499" w:rsidRPr="006323C1">
        <w:rPr>
          <w:rFonts w:cstheme="majorHAnsi"/>
          <w:color w:val="auto"/>
          <w:sz w:val="24"/>
          <w:szCs w:val="24"/>
        </w:rPr>
        <w:t>Agreement</w:t>
      </w:r>
      <w:r w:rsidR="001034E0" w:rsidRPr="006323C1">
        <w:rPr>
          <w:rFonts w:cstheme="majorHAnsi"/>
          <w:color w:val="auto"/>
          <w:sz w:val="24"/>
          <w:szCs w:val="24"/>
        </w:rPr>
        <w:t xml:space="preserve"> if </w:t>
      </w:r>
      <w:r w:rsidR="00D14B08" w:rsidRPr="006323C1">
        <w:rPr>
          <w:rFonts w:cstheme="majorHAnsi"/>
          <w:color w:val="auto"/>
          <w:sz w:val="24"/>
          <w:szCs w:val="24"/>
        </w:rPr>
        <w:t>it</w:t>
      </w:r>
      <w:r w:rsidR="001034E0" w:rsidRPr="006323C1">
        <w:rPr>
          <w:rFonts w:cstheme="majorHAnsi"/>
          <w:color w:val="auto"/>
          <w:sz w:val="24"/>
          <w:szCs w:val="24"/>
        </w:rPr>
        <w:t xml:space="preserve"> do</w:t>
      </w:r>
      <w:r w:rsidR="00D14B08" w:rsidRPr="006323C1">
        <w:rPr>
          <w:rFonts w:cstheme="majorHAnsi"/>
          <w:color w:val="auto"/>
          <w:sz w:val="24"/>
          <w:szCs w:val="24"/>
        </w:rPr>
        <w:t>es</w:t>
      </w:r>
      <w:r w:rsidR="001034E0" w:rsidRPr="006323C1">
        <w:rPr>
          <w:rFonts w:cstheme="majorHAnsi"/>
          <w:color w:val="auto"/>
          <w:sz w:val="24"/>
          <w:szCs w:val="24"/>
        </w:rPr>
        <w:t xml:space="preserve"> not </w:t>
      </w:r>
      <w:r w:rsidR="00D14B08" w:rsidRPr="006323C1">
        <w:rPr>
          <w:rFonts w:cstheme="majorHAnsi"/>
          <w:color w:val="auto"/>
          <w:sz w:val="24"/>
          <w:szCs w:val="24"/>
        </w:rPr>
        <w:t>obtain prior a</w:t>
      </w:r>
      <w:r w:rsidR="002A7499" w:rsidRPr="006323C1">
        <w:rPr>
          <w:rFonts w:cstheme="majorHAnsi"/>
          <w:color w:val="auto"/>
          <w:sz w:val="24"/>
          <w:szCs w:val="24"/>
        </w:rPr>
        <w:t xml:space="preserve">uthorization </w:t>
      </w:r>
      <w:r w:rsidR="00F13BB4" w:rsidRPr="006323C1">
        <w:rPr>
          <w:rFonts w:cstheme="majorHAnsi"/>
          <w:color w:val="auto"/>
          <w:sz w:val="24"/>
          <w:szCs w:val="24"/>
        </w:rPr>
        <w:t xml:space="preserve">from Company, </w:t>
      </w:r>
      <w:r w:rsidR="00D14B08" w:rsidRPr="006323C1">
        <w:rPr>
          <w:rFonts w:cstheme="majorHAnsi"/>
          <w:color w:val="auto"/>
          <w:sz w:val="24"/>
          <w:szCs w:val="24"/>
        </w:rPr>
        <w:t>in writing</w:t>
      </w:r>
      <w:r w:rsidR="00F13BB4" w:rsidRPr="006323C1">
        <w:rPr>
          <w:rFonts w:cstheme="majorHAnsi"/>
          <w:color w:val="auto"/>
          <w:sz w:val="24"/>
          <w:szCs w:val="24"/>
        </w:rPr>
        <w:t>,</w:t>
      </w:r>
      <w:r w:rsidR="001034E0" w:rsidRPr="006323C1">
        <w:rPr>
          <w:rFonts w:cstheme="majorHAnsi"/>
          <w:color w:val="auto"/>
          <w:sz w:val="24"/>
          <w:szCs w:val="24"/>
        </w:rPr>
        <w:t xml:space="preserve"> or if </w:t>
      </w:r>
      <w:r w:rsidR="00D14B08" w:rsidRPr="006323C1">
        <w:rPr>
          <w:rFonts w:cstheme="majorHAnsi"/>
          <w:color w:val="auto"/>
          <w:sz w:val="24"/>
          <w:szCs w:val="24"/>
        </w:rPr>
        <w:t xml:space="preserve">transfer fee </w:t>
      </w:r>
      <w:r w:rsidR="001034E0" w:rsidRPr="006323C1">
        <w:rPr>
          <w:rFonts w:cstheme="majorHAnsi"/>
          <w:color w:val="auto"/>
          <w:sz w:val="24"/>
          <w:szCs w:val="24"/>
        </w:rPr>
        <w:t>is not paid.</w:t>
      </w:r>
    </w:p>
    <w:p w:rsidR="00FE27F5" w:rsidRPr="006323C1" w:rsidRDefault="00FE27F5" w:rsidP="00DE611D">
      <w:pPr>
        <w:pStyle w:val="Heading3"/>
        <w:numPr>
          <w:ilvl w:val="0"/>
          <w:numId w:val="1"/>
        </w:numPr>
        <w:rPr>
          <w:rFonts w:cstheme="majorHAnsi"/>
          <w:color w:val="auto"/>
          <w:sz w:val="24"/>
          <w:szCs w:val="24"/>
        </w:rPr>
      </w:pPr>
      <w:r w:rsidRPr="006323C1">
        <w:rPr>
          <w:rFonts w:cstheme="majorHAnsi"/>
          <w:b/>
          <w:color w:val="auto"/>
          <w:sz w:val="24"/>
          <w:szCs w:val="24"/>
        </w:rPr>
        <w:t>OPTION TO REPURCHASE</w:t>
      </w:r>
      <w:r w:rsidRPr="006323C1">
        <w:rPr>
          <w:rFonts w:cstheme="majorHAnsi"/>
          <w:color w:val="auto"/>
          <w:sz w:val="24"/>
          <w:szCs w:val="24"/>
        </w:rPr>
        <w:t>. Member (</w:t>
      </w:r>
      <w:r w:rsidR="00AA153A" w:rsidRPr="006323C1">
        <w:rPr>
          <w:rFonts w:cstheme="majorHAnsi"/>
          <w:color w:val="auto"/>
          <w:sz w:val="24"/>
          <w:szCs w:val="24"/>
        </w:rPr>
        <w:t>pertaining</w:t>
      </w:r>
      <w:r w:rsidR="0097481F" w:rsidRPr="006323C1">
        <w:rPr>
          <w:rFonts w:cstheme="majorHAnsi"/>
          <w:color w:val="auto"/>
          <w:sz w:val="24"/>
          <w:szCs w:val="24"/>
        </w:rPr>
        <w:t xml:space="preserve"> solely</w:t>
      </w:r>
      <w:r w:rsidR="00AA153A" w:rsidRPr="006323C1">
        <w:rPr>
          <w:rFonts w:cstheme="majorHAnsi"/>
          <w:color w:val="auto"/>
          <w:sz w:val="24"/>
          <w:szCs w:val="24"/>
        </w:rPr>
        <w:t xml:space="preserve"> to </w:t>
      </w:r>
      <w:r w:rsidRPr="006323C1">
        <w:rPr>
          <w:rFonts w:cstheme="majorHAnsi"/>
          <w:color w:val="auto"/>
          <w:sz w:val="24"/>
          <w:szCs w:val="24"/>
        </w:rPr>
        <w:t>owner</w:t>
      </w:r>
      <w:r w:rsidR="00AA153A" w:rsidRPr="006323C1">
        <w:rPr>
          <w:rFonts w:cstheme="majorHAnsi"/>
          <w:color w:val="auto"/>
          <w:sz w:val="24"/>
          <w:szCs w:val="24"/>
        </w:rPr>
        <w:t>s</w:t>
      </w:r>
      <w:r w:rsidRPr="006323C1">
        <w:rPr>
          <w:rFonts w:cstheme="majorHAnsi"/>
          <w:color w:val="auto"/>
          <w:sz w:val="24"/>
          <w:szCs w:val="24"/>
        </w:rPr>
        <w:t xml:space="preserve"> of a one 30-night interval) agree</w:t>
      </w:r>
      <w:r w:rsidR="00AA153A" w:rsidRPr="006323C1">
        <w:rPr>
          <w:rFonts w:cstheme="majorHAnsi"/>
          <w:color w:val="auto"/>
          <w:sz w:val="24"/>
          <w:szCs w:val="24"/>
        </w:rPr>
        <w:t>s</w:t>
      </w:r>
      <w:r w:rsidRPr="006323C1">
        <w:rPr>
          <w:rFonts w:cstheme="majorHAnsi"/>
          <w:color w:val="auto"/>
          <w:sz w:val="24"/>
          <w:szCs w:val="24"/>
        </w:rPr>
        <w:t xml:space="preserve"> that Company </w:t>
      </w:r>
      <w:r w:rsidR="00AA153A" w:rsidRPr="006323C1">
        <w:rPr>
          <w:rFonts w:cstheme="majorHAnsi"/>
          <w:color w:val="auto"/>
          <w:sz w:val="24"/>
          <w:szCs w:val="24"/>
        </w:rPr>
        <w:t>shall</w:t>
      </w:r>
      <w:r w:rsidRPr="006323C1">
        <w:rPr>
          <w:rFonts w:cstheme="majorHAnsi"/>
          <w:color w:val="auto"/>
          <w:sz w:val="24"/>
          <w:szCs w:val="24"/>
        </w:rPr>
        <w:t xml:space="preserve"> have the right</w:t>
      </w:r>
      <w:r w:rsidR="00AA153A" w:rsidRPr="006323C1">
        <w:rPr>
          <w:rFonts w:cstheme="majorHAnsi"/>
          <w:color w:val="auto"/>
          <w:sz w:val="24"/>
          <w:szCs w:val="24"/>
        </w:rPr>
        <w:t>, but not the obligation, (for a period not to exceed two years from date of Agreement) in</w:t>
      </w:r>
      <w:r w:rsidRPr="006323C1">
        <w:rPr>
          <w:rFonts w:cstheme="majorHAnsi"/>
          <w:color w:val="auto"/>
          <w:sz w:val="24"/>
          <w:szCs w:val="24"/>
        </w:rPr>
        <w:t xml:space="preserve"> its </w:t>
      </w:r>
      <w:r w:rsidR="00AA153A" w:rsidRPr="006323C1">
        <w:rPr>
          <w:rFonts w:cstheme="majorHAnsi"/>
          <w:color w:val="auto"/>
          <w:sz w:val="24"/>
          <w:szCs w:val="24"/>
        </w:rPr>
        <w:t>sole</w:t>
      </w:r>
      <w:r w:rsidRPr="006323C1">
        <w:rPr>
          <w:rFonts w:cstheme="majorHAnsi"/>
          <w:color w:val="auto"/>
          <w:sz w:val="24"/>
          <w:szCs w:val="24"/>
        </w:rPr>
        <w:t xml:space="preserve"> discretion, to re-purchase from Member its 30-night interval</w:t>
      </w:r>
      <w:r w:rsidR="00AA153A" w:rsidRPr="006323C1">
        <w:rPr>
          <w:rFonts w:cstheme="majorHAnsi"/>
          <w:color w:val="auto"/>
          <w:sz w:val="24"/>
          <w:szCs w:val="24"/>
        </w:rPr>
        <w:t>, at a 20% profit to the Member. Company agrees that for each year this option remains unexercis</w:t>
      </w:r>
      <w:r w:rsidR="00F13BB4" w:rsidRPr="006323C1">
        <w:rPr>
          <w:rFonts w:cstheme="majorHAnsi"/>
          <w:color w:val="auto"/>
          <w:sz w:val="24"/>
          <w:szCs w:val="24"/>
        </w:rPr>
        <w:t>ed, Company agrees to pay Member’s then prevailing Membership fee. Said payment of Member’s Membership fee excludes the additional 5-year assessment for personal property reserves.</w:t>
      </w:r>
    </w:p>
    <w:p w:rsidR="00DE611D" w:rsidRPr="006323C1" w:rsidRDefault="00DE611D" w:rsidP="00DE611D">
      <w:pPr>
        <w:pStyle w:val="Heading3"/>
        <w:numPr>
          <w:ilvl w:val="0"/>
          <w:numId w:val="1"/>
        </w:numPr>
        <w:rPr>
          <w:rFonts w:cstheme="majorHAnsi"/>
          <w:color w:val="auto"/>
          <w:sz w:val="24"/>
          <w:szCs w:val="24"/>
        </w:rPr>
      </w:pPr>
      <w:r w:rsidRPr="006323C1">
        <w:rPr>
          <w:rFonts w:cstheme="majorHAnsi"/>
          <w:b/>
          <w:color w:val="auto"/>
          <w:sz w:val="24"/>
          <w:szCs w:val="24"/>
        </w:rPr>
        <w:lastRenderedPageBreak/>
        <w:t>Private Member Club.</w:t>
      </w:r>
      <w:r w:rsidR="005808E8" w:rsidRPr="006323C1">
        <w:rPr>
          <w:rFonts w:cstheme="majorHAnsi"/>
          <w:color w:val="auto"/>
          <w:sz w:val="24"/>
          <w:szCs w:val="24"/>
        </w:rPr>
        <w:t xml:space="preserve"> </w:t>
      </w:r>
      <w:r w:rsidRPr="006323C1">
        <w:rPr>
          <w:rFonts w:cstheme="majorHAnsi"/>
          <w:color w:val="auto"/>
          <w:sz w:val="24"/>
          <w:szCs w:val="24"/>
        </w:rPr>
        <w:t xml:space="preserve">Member shall be entitled to </w:t>
      </w:r>
      <w:r w:rsidR="001034E0" w:rsidRPr="006323C1">
        <w:rPr>
          <w:rFonts w:cstheme="majorHAnsi"/>
          <w:color w:val="auto"/>
          <w:sz w:val="24"/>
          <w:szCs w:val="24"/>
        </w:rPr>
        <w:t>additional nights for</w:t>
      </w:r>
      <w:r w:rsidR="00531437" w:rsidRPr="006323C1">
        <w:rPr>
          <w:rFonts w:cstheme="majorHAnsi"/>
          <w:color w:val="auto"/>
          <w:sz w:val="24"/>
          <w:szCs w:val="24"/>
        </w:rPr>
        <w:t xml:space="preserve"> discounted</w:t>
      </w:r>
      <w:r w:rsidR="001034E0" w:rsidRPr="006323C1">
        <w:rPr>
          <w:rFonts w:cstheme="majorHAnsi"/>
          <w:color w:val="auto"/>
          <w:sz w:val="24"/>
          <w:szCs w:val="24"/>
        </w:rPr>
        <w:t xml:space="preserve"> rent</w:t>
      </w:r>
      <w:r w:rsidRPr="006323C1">
        <w:rPr>
          <w:rFonts w:cstheme="majorHAnsi"/>
          <w:color w:val="auto"/>
          <w:sz w:val="24"/>
          <w:szCs w:val="24"/>
        </w:rPr>
        <w:t xml:space="preserve"> </w:t>
      </w:r>
      <w:r w:rsidR="00E728F3" w:rsidRPr="006323C1">
        <w:rPr>
          <w:rFonts w:cstheme="majorHAnsi"/>
          <w:color w:val="auto"/>
          <w:sz w:val="24"/>
          <w:szCs w:val="24"/>
        </w:rPr>
        <w:t xml:space="preserve">(subject to availability and agreement of the correspondent Member) </w:t>
      </w:r>
      <w:r w:rsidRPr="006323C1">
        <w:rPr>
          <w:rFonts w:cstheme="majorHAnsi"/>
          <w:color w:val="auto"/>
          <w:sz w:val="24"/>
          <w:szCs w:val="24"/>
        </w:rPr>
        <w:t xml:space="preserve">at a rate that is </w:t>
      </w:r>
      <w:r w:rsidR="004D301A" w:rsidRPr="006323C1">
        <w:rPr>
          <w:rFonts w:cstheme="majorHAnsi"/>
          <w:color w:val="auto"/>
          <w:sz w:val="24"/>
          <w:szCs w:val="24"/>
        </w:rPr>
        <w:t xml:space="preserve">20% lower than the lowest rack rate for </w:t>
      </w:r>
      <w:r w:rsidRPr="006323C1">
        <w:rPr>
          <w:rFonts w:cstheme="majorHAnsi"/>
          <w:color w:val="auto"/>
          <w:sz w:val="24"/>
          <w:szCs w:val="24"/>
        </w:rPr>
        <w:t>one</w:t>
      </w:r>
      <w:r w:rsidR="004D301A" w:rsidRPr="006323C1">
        <w:rPr>
          <w:rFonts w:cstheme="majorHAnsi"/>
          <w:color w:val="auto"/>
          <w:sz w:val="24"/>
          <w:szCs w:val="24"/>
        </w:rPr>
        <w:t xml:space="preserve"> or more nights’</w:t>
      </w:r>
      <w:r w:rsidRPr="006323C1">
        <w:rPr>
          <w:rFonts w:cstheme="majorHAnsi"/>
          <w:color w:val="auto"/>
          <w:sz w:val="24"/>
          <w:szCs w:val="24"/>
        </w:rPr>
        <w:t xml:space="preserve"> stay</w:t>
      </w:r>
      <w:r w:rsidR="004D301A" w:rsidRPr="006323C1">
        <w:rPr>
          <w:rFonts w:cstheme="majorHAnsi"/>
          <w:color w:val="auto"/>
          <w:sz w:val="24"/>
          <w:szCs w:val="24"/>
        </w:rPr>
        <w:t>, as posted</w:t>
      </w:r>
      <w:r w:rsidRPr="006323C1">
        <w:rPr>
          <w:rFonts w:cstheme="majorHAnsi"/>
          <w:color w:val="auto"/>
          <w:sz w:val="24"/>
          <w:szCs w:val="24"/>
        </w:rPr>
        <w:t xml:space="preserve"> on </w:t>
      </w:r>
      <w:r w:rsidR="001034E0" w:rsidRPr="006323C1">
        <w:rPr>
          <w:rFonts w:cstheme="majorHAnsi"/>
          <w:color w:val="auto"/>
          <w:sz w:val="24"/>
          <w:szCs w:val="24"/>
        </w:rPr>
        <w:t>Pied-</w:t>
      </w:r>
      <w:r w:rsidR="003C6621" w:rsidRPr="006323C1">
        <w:rPr>
          <w:rFonts w:cstheme="majorHAnsi"/>
          <w:color w:val="auto"/>
          <w:sz w:val="24"/>
          <w:szCs w:val="24"/>
        </w:rPr>
        <w:t>À</w:t>
      </w:r>
      <w:r w:rsidR="001034E0" w:rsidRPr="006323C1">
        <w:rPr>
          <w:rFonts w:cstheme="majorHAnsi"/>
          <w:color w:val="auto"/>
          <w:sz w:val="24"/>
          <w:szCs w:val="24"/>
        </w:rPr>
        <w:t>-Terre</w:t>
      </w:r>
      <w:r w:rsidRPr="006323C1">
        <w:rPr>
          <w:rFonts w:cstheme="majorHAnsi"/>
          <w:color w:val="auto"/>
          <w:sz w:val="24"/>
          <w:szCs w:val="24"/>
        </w:rPr>
        <w:t xml:space="preserve"> website </w:t>
      </w:r>
      <w:hyperlink r:id="rId6" w:history="1">
        <w:r w:rsidRPr="006323C1">
          <w:rPr>
            <w:rStyle w:val="Hyperlink"/>
            <w:rFonts w:cstheme="majorHAnsi"/>
            <w:color w:val="auto"/>
            <w:sz w:val="24"/>
            <w:szCs w:val="24"/>
          </w:rPr>
          <w:t>www.piedaterre-sanmigel.com</w:t>
        </w:r>
      </w:hyperlink>
      <w:r w:rsidRPr="006323C1">
        <w:rPr>
          <w:rFonts w:cstheme="majorHAnsi"/>
          <w:color w:val="auto"/>
          <w:sz w:val="24"/>
          <w:szCs w:val="24"/>
        </w:rPr>
        <w:t>. This benefit is similar to a Private Club in that it is a privilege for the exclusive use by Members, their immediate families and guests, on a space available basis. This privilege is not available for Dec</w:t>
      </w:r>
      <w:r w:rsidR="00BC018D" w:rsidRPr="006323C1">
        <w:rPr>
          <w:rFonts w:cstheme="majorHAnsi"/>
          <w:color w:val="auto"/>
          <w:sz w:val="24"/>
          <w:szCs w:val="24"/>
        </w:rPr>
        <w:t>ember</w:t>
      </w:r>
      <w:r w:rsidRPr="006323C1">
        <w:rPr>
          <w:rFonts w:cstheme="majorHAnsi"/>
          <w:color w:val="auto"/>
          <w:sz w:val="24"/>
          <w:szCs w:val="24"/>
        </w:rPr>
        <w:t>, Jan</w:t>
      </w:r>
      <w:r w:rsidR="00BC018D" w:rsidRPr="006323C1">
        <w:rPr>
          <w:rFonts w:cstheme="majorHAnsi"/>
          <w:color w:val="auto"/>
          <w:sz w:val="24"/>
          <w:szCs w:val="24"/>
        </w:rPr>
        <w:t>uary</w:t>
      </w:r>
      <w:r w:rsidRPr="006323C1">
        <w:rPr>
          <w:rFonts w:cstheme="majorHAnsi"/>
          <w:color w:val="auto"/>
          <w:sz w:val="24"/>
          <w:szCs w:val="24"/>
        </w:rPr>
        <w:t xml:space="preserve">, </w:t>
      </w:r>
      <w:r w:rsidR="00BC018D" w:rsidRPr="006323C1">
        <w:rPr>
          <w:rFonts w:cstheme="majorHAnsi"/>
          <w:color w:val="auto"/>
          <w:sz w:val="24"/>
          <w:szCs w:val="24"/>
        </w:rPr>
        <w:t>February</w:t>
      </w:r>
      <w:r w:rsidRPr="006323C1">
        <w:rPr>
          <w:rFonts w:cstheme="majorHAnsi"/>
          <w:color w:val="auto"/>
          <w:sz w:val="24"/>
          <w:szCs w:val="24"/>
        </w:rPr>
        <w:t xml:space="preserve"> or March.</w:t>
      </w:r>
    </w:p>
    <w:p w:rsidR="00DE611D" w:rsidRPr="006323C1" w:rsidRDefault="00DE611D" w:rsidP="00DE611D">
      <w:pPr>
        <w:pStyle w:val="Heading3"/>
        <w:numPr>
          <w:ilvl w:val="0"/>
          <w:numId w:val="1"/>
        </w:numPr>
        <w:rPr>
          <w:rFonts w:cstheme="majorHAnsi"/>
          <w:color w:val="auto"/>
          <w:sz w:val="24"/>
          <w:szCs w:val="24"/>
        </w:rPr>
      </w:pPr>
      <w:r w:rsidRPr="006323C1">
        <w:rPr>
          <w:rFonts w:cstheme="majorHAnsi"/>
          <w:b/>
          <w:color w:val="auto"/>
          <w:sz w:val="24"/>
          <w:szCs w:val="24"/>
        </w:rPr>
        <w:t>MEMBER ACKNOWLEDGMENT.</w:t>
      </w:r>
      <w:r w:rsidRPr="006323C1">
        <w:rPr>
          <w:rFonts w:cstheme="majorHAnsi"/>
          <w:color w:val="auto"/>
          <w:sz w:val="24"/>
          <w:szCs w:val="24"/>
        </w:rPr>
        <w:t xml:space="preserve"> Member hereby agrees and acknowledges the following:</w:t>
      </w:r>
    </w:p>
    <w:p w:rsidR="0084567F" w:rsidRPr="006323C1" w:rsidRDefault="00DE611D" w:rsidP="0084567F">
      <w:pPr>
        <w:pStyle w:val="Heading3"/>
        <w:numPr>
          <w:ilvl w:val="0"/>
          <w:numId w:val="2"/>
        </w:numPr>
        <w:rPr>
          <w:rFonts w:cstheme="majorHAnsi"/>
          <w:color w:val="auto"/>
          <w:sz w:val="24"/>
          <w:szCs w:val="24"/>
        </w:rPr>
      </w:pPr>
      <w:r w:rsidRPr="006323C1">
        <w:rPr>
          <w:rFonts w:cstheme="majorHAnsi"/>
          <w:color w:val="auto"/>
          <w:sz w:val="24"/>
          <w:szCs w:val="24"/>
        </w:rPr>
        <w:t xml:space="preserve">Member has received copies of, has read and fully understands and agrees to abide by this Agreement (including the </w:t>
      </w:r>
      <w:r w:rsidR="00651C9C" w:rsidRPr="006323C1">
        <w:rPr>
          <w:rFonts w:cstheme="majorHAnsi"/>
          <w:color w:val="auto"/>
          <w:sz w:val="24"/>
          <w:szCs w:val="24"/>
        </w:rPr>
        <w:t xml:space="preserve">Membership and Exclusive Occupancy </w:t>
      </w:r>
      <w:r w:rsidR="003615FF" w:rsidRPr="006323C1">
        <w:rPr>
          <w:rFonts w:cstheme="majorHAnsi"/>
          <w:color w:val="auto"/>
          <w:sz w:val="24"/>
          <w:szCs w:val="24"/>
        </w:rPr>
        <w:t>Rights Agreement</w:t>
      </w:r>
      <w:r w:rsidRPr="006323C1">
        <w:rPr>
          <w:rFonts w:cstheme="majorHAnsi"/>
          <w:color w:val="auto"/>
          <w:sz w:val="24"/>
          <w:szCs w:val="24"/>
        </w:rPr>
        <w:t>, New Member</w:t>
      </w:r>
      <w:r w:rsidR="003615FF" w:rsidRPr="006323C1">
        <w:rPr>
          <w:rFonts w:cstheme="majorHAnsi"/>
          <w:color w:val="auto"/>
          <w:sz w:val="24"/>
          <w:szCs w:val="24"/>
        </w:rPr>
        <w:t>’s</w:t>
      </w:r>
      <w:r w:rsidRPr="006323C1">
        <w:rPr>
          <w:rFonts w:cstheme="majorHAnsi"/>
          <w:color w:val="auto"/>
          <w:sz w:val="24"/>
          <w:szCs w:val="24"/>
        </w:rPr>
        <w:t xml:space="preserve"> Verification</w:t>
      </w:r>
      <w:r w:rsidR="003615FF" w:rsidRPr="006323C1">
        <w:rPr>
          <w:rFonts w:cstheme="majorHAnsi"/>
          <w:color w:val="auto"/>
          <w:sz w:val="24"/>
          <w:szCs w:val="24"/>
        </w:rPr>
        <w:t xml:space="preserve"> Statement</w:t>
      </w:r>
      <w:r w:rsidRPr="006323C1">
        <w:rPr>
          <w:rFonts w:cstheme="majorHAnsi"/>
          <w:color w:val="auto"/>
          <w:sz w:val="24"/>
          <w:szCs w:val="24"/>
        </w:rPr>
        <w:t xml:space="preserve">, </w:t>
      </w:r>
      <w:r w:rsidR="003615FF" w:rsidRPr="006323C1">
        <w:rPr>
          <w:rFonts w:cstheme="majorHAnsi"/>
          <w:color w:val="auto"/>
          <w:sz w:val="24"/>
          <w:szCs w:val="24"/>
        </w:rPr>
        <w:t>JYPK</w:t>
      </w:r>
      <w:r w:rsidRPr="006323C1">
        <w:rPr>
          <w:rFonts w:cstheme="majorHAnsi"/>
          <w:color w:val="auto"/>
          <w:sz w:val="24"/>
          <w:szCs w:val="24"/>
        </w:rPr>
        <w:t xml:space="preserve"> Property Management Rentals</w:t>
      </w:r>
      <w:r w:rsidR="003615FF" w:rsidRPr="006323C1">
        <w:rPr>
          <w:rFonts w:cstheme="majorHAnsi"/>
          <w:color w:val="auto"/>
          <w:sz w:val="24"/>
          <w:szCs w:val="24"/>
        </w:rPr>
        <w:t xml:space="preserve"> and Sales</w:t>
      </w:r>
      <w:r w:rsidRPr="006323C1">
        <w:rPr>
          <w:rFonts w:cstheme="majorHAnsi"/>
          <w:color w:val="auto"/>
          <w:sz w:val="24"/>
          <w:szCs w:val="24"/>
        </w:rPr>
        <w:t xml:space="preserve"> Agreement, and all documents signed by the Member which pertains to this Agreement.</w:t>
      </w:r>
    </w:p>
    <w:p w:rsidR="0084567F" w:rsidRPr="006323C1" w:rsidRDefault="00DE611D" w:rsidP="0084567F">
      <w:pPr>
        <w:pStyle w:val="Heading3"/>
        <w:numPr>
          <w:ilvl w:val="0"/>
          <w:numId w:val="2"/>
        </w:numPr>
        <w:rPr>
          <w:rFonts w:cstheme="majorHAnsi"/>
          <w:color w:val="auto"/>
          <w:sz w:val="24"/>
          <w:szCs w:val="24"/>
        </w:rPr>
      </w:pPr>
      <w:r w:rsidRPr="006323C1">
        <w:rPr>
          <w:rFonts w:cstheme="majorHAnsi"/>
          <w:color w:val="auto"/>
          <w:sz w:val="24"/>
          <w:szCs w:val="24"/>
        </w:rPr>
        <w:t xml:space="preserve">Member has not received or relied on any promise, offer or inducement of any kind, deal or written, not set forth in this </w:t>
      </w:r>
      <w:r w:rsidR="0054154C" w:rsidRPr="006323C1">
        <w:rPr>
          <w:rFonts w:cstheme="majorHAnsi"/>
          <w:color w:val="auto"/>
          <w:sz w:val="24"/>
          <w:szCs w:val="24"/>
        </w:rPr>
        <w:t>Agreement</w:t>
      </w:r>
      <w:r w:rsidRPr="006323C1">
        <w:rPr>
          <w:rFonts w:cstheme="majorHAnsi"/>
          <w:color w:val="auto"/>
          <w:sz w:val="24"/>
          <w:szCs w:val="24"/>
        </w:rPr>
        <w:t>. Member accepts that this Agreement shall constitute the entire Agreement of the Parties, and shall supersede all prior or contemporaneous agreements, written or oral. The Company shall not be obligated beyond the express terms set forth herein.</w:t>
      </w:r>
    </w:p>
    <w:p w:rsidR="0084567F" w:rsidRPr="006323C1" w:rsidRDefault="00DE611D" w:rsidP="0084567F">
      <w:pPr>
        <w:pStyle w:val="Heading3"/>
        <w:numPr>
          <w:ilvl w:val="0"/>
          <w:numId w:val="2"/>
        </w:numPr>
        <w:rPr>
          <w:rFonts w:cstheme="majorHAnsi"/>
          <w:color w:val="auto"/>
          <w:sz w:val="24"/>
          <w:szCs w:val="24"/>
        </w:rPr>
      </w:pPr>
      <w:r w:rsidRPr="006323C1">
        <w:rPr>
          <w:rFonts w:cstheme="majorHAnsi"/>
          <w:color w:val="auto"/>
          <w:sz w:val="24"/>
          <w:szCs w:val="24"/>
        </w:rPr>
        <w:t>Unused months may not be accrued through the Company for use in a subsequent year.</w:t>
      </w:r>
    </w:p>
    <w:p w:rsidR="0084567F" w:rsidRPr="006323C1" w:rsidRDefault="003615FF" w:rsidP="0084567F">
      <w:pPr>
        <w:pStyle w:val="Heading3"/>
        <w:numPr>
          <w:ilvl w:val="0"/>
          <w:numId w:val="2"/>
        </w:numPr>
        <w:rPr>
          <w:rFonts w:cstheme="majorHAnsi"/>
          <w:color w:val="auto"/>
          <w:sz w:val="24"/>
          <w:szCs w:val="24"/>
        </w:rPr>
      </w:pPr>
      <w:r w:rsidRPr="006323C1">
        <w:rPr>
          <w:rFonts w:cstheme="majorHAnsi"/>
          <w:color w:val="auto"/>
          <w:sz w:val="24"/>
          <w:szCs w:val="24"/>
        </w:rPr>
        <w:t>JYPK Management</w:t>
      </w:r>
      <w:r w:rsidR="00DE611D" w:rsidRPr="006323C1">
        <w:rPr>
          <w:rFonts w:cstheme="majorHAnsi"/>
          <w:color w:val="auto"/>
          <w:sz w:val="24"/>
          <w:szCs w:val="24"/>
        </w:rPr>
        <w:t xml:space="preserve"> accepts all liability for acts of renters obtained by </w:t>
      </w:r>
      <w:r w:rsidRPr="006323C1">
        <w:rPr>
          <w:rFonts w:cstheme="majorHAnsi"/>
          <w:color w:val="auto"/>
          <w:sz w:val="24"/>
          <w:szCs w:val="24"/>
        </w:rPr>
        <w:t>JYPK</w:t>
      </w:r>
      <w:r w:rsidR="00DE611D" w:rsidRPr="006323C1">
        <w:rPr>
          <w:rFonts w:cstheme="majorHAnsi"/>
          <w:color w:val="auto"/>
          <w:sz w:val="24"/>
          <w:szCs w:val="24"/>
        </w:rPr>
        <w:t xml:space="preserve"> (who occupy Member’s unit) when Member has contracted with Company to procure renters for Member’s unit during the </w:t>
      </w:r>
      <w:r w:rsidR="00651C9C" w:rsidRPr="006323C1">
        <w:rPr>
          <w:rFonts w:cstheme="majorHAnsi"/>
          <w:color w:val="auto"/>
          <w:sz w:val="24"/>
          <w:szCs w:val="24"/>
        </w:rPr>
        <w:t>30-night interval</w:t>
      </w:r>
      <w:r w:rsidR="00DE611D" w:rsidRPr="006323C1">
        <w:rPr>
          <w:rFonts w:cstheme="majorHAnsi"/>
          <w:color w:val="auto"/>
          <w:sz w:val="24"/>
          <w:szCs w:val="24"/>
        </w:rPr>
        <w:t xml:space="preserve"> Member’s occupancy rights are applicable. Member accepts all liability for acts of its family, guests and </w:t>
      </w:r>
      <w:r w:rsidR="00651C9C" w:rsidRPr="006323C1">
        <w:rPr>
          <w:rFonts w:cstheme="majorHAnsi"/>
          <w:color w:val="auto"/>
          <w:sz w:val="24"/>
          <w:szCs w:val="24"/>
        </w:rPr>
        <w:t>third-party</w:t>
      </w:r>
      <w:r w:rsidR="00DE611D" w:rsidRPr="006323C1">
        <w:rPr>
          <w:rFonts w:cstheme="majorHAnsi"/>
          <w:color w:val="auto"/>
          <w:sz w:val="24"/>
          <w:szCs w:val="24"/>
        </w:rPr>
        <w:t xml:space="preserve"> renters obtained by Member during the </w:t>
      </w:r>
      <w:r w:rsidR="00651C9C" w:rsidRPr="006323C1">
        <w:rPr>
          <w:rFonts w:cstheme="majorHAnsi"/>
          <w:color w:val="auto"/>
          <w:sz w:val="24"/>
          <w:szCs w:val="24"/>
        </w:rPr>
        <w:t>30-night interval</w:t>
      </w:r>
      <w:r w:rsidR="00DE611D" w:rsidRPr="006323C1">
        <w:rPr>
          <w:rFonts w:cstheme="majorHAnsi"/>
          <w:color w:val="auto"/>
          <w:sz w:val="24"/>
          <w:szCs w:val="24"/>
        </w:rPr>
        <w:t xml:space="preserve"> Member’s occupancy rights are applicable</w:t>
      </w:r>
      <w:r w:rsidR="00651C9C" w:rsidRPr="006323C1">
        <w:rPr>
          <w:rFonts w:cstheme="majorHAnsi"/>
          <w:color w:val="auto"/>
          <w:sz w:val="24"/>
          <w:szCs w:val="24"/>
        </w:rPr>
        <w:t xml:space="preserve"> and agree to pay for any damages created to the Property</w:t>
      </w:r>
      <w:r w:rsidR="00DE611D" w:rsidRPr="006323C1">
        <w:rPr>
          <w:rFonts w:cstheme="majorHAnsi"/>
          <w:color w:val="auto"/>
          <w:sz w:val="24"/>
          <w:szCs w:val="24"/>
        </w:rPr>
        <w:t>.</w:t>
      </w:r>
    </w:p>
    <w:p w:rsidR="0084567F" w:rsidRPr="006323C1" w:rsidRDefault="00DE611D" w:rsidP="0084567F">
      <w:pPr>
        <w:pStyle w:val="Heading3"/>
        <w:numPr>
          <w:ilvl w:val="0"/>
          <w:numId w:val="2"/>
        </w:numPr>
        <w:rPr>
          <w:rFonts w:cstheme="majorHAnsi"/>
          <w:color w:val="auto"/>
          <w:sz w:val="24"/>
          <w:szCs w:val="24"/>
        </w:rPr>
      </w:pPr>
      <w:r w:rsidRPr="006323C1">
        <w:rPr>
          <w:rFonts w:cstheme="majorHAnsi"/>
          <w:color w:val="auto"/>
          <w:sz w:val="24"/>
          <w:szCs w:val="24"/>
        </w:rPr>
        <w:t>Company and Member shall retain counterparts of all documents pertaining to the purchase and sale o</w:t>
      </w:r>
      <w:r w:rsidR="0084567F" w:rsidRPr="006323C1">
        <w:rPr>
          <w:rFonts w:cstheme="majorHAnsi"/>
          <w:color w:val="auto"/>
          <w:sz w:val="24"/>
          <w:szCs w:val="24"/>
        </w:rPr>
        <w:t xml:space="preserve">f Member’s </w:t>
      </w:r>
      <w:r w:rsidR="00651C9C" w:rsidRPr="006323C1">
        <w:rPr>
          <w:rFonts w:cstheme="majorHAnsi"/>
          <w:color w:val="auto"/>
          <w:sz w:val="24"/>
          <w:szCs w:val="24"/>
        </w:rPr>
        <w:t>30-night interval</w:t>
      </w:r>
      <w:r w:rsidR="0084567F" w:rsidRPr="006323C1">
        <w:rPr>
          <w:rFonts w:cstheme="majorHAnsi"/>
          <w:color w:val="auto"/>
          <w:sz w:val="24"/>
          <w:szCs w:val="24"/>
        </w:rPr>
        <w:t xml:space="preserve"> of </w:t>
      </w:r>
      <w:r w:rsidR="003615FF" w:rsidRPr="006323C1">
        <w:rPr>
          <w:rFonts w:cstheme="majorHAnsi"/>
          <w:color w:val="auto"/>
          <w:sz w:val="24"/>
          <w:szCs w:val="24"/>
        </w:rPr>
        <w:t xml:space="preserve">exclusive </w:t>
      </w:r>
      <w:r w:rsidR="0084567F" w:rsidRPr="006323C1">
        <w:rPr>
          <w:rFonts w:cstheme="majorHAnsi"/>
          <w:color w:val="auto"/>
          <w:sz w:val="24"/>
          <w:szCs w:val="24"/>
        </w:rPr>
        <w:t>occupancy.</w:t>
      </w:r>
    </w:p>
    <w:p w:rsidR="00DE611D" w:rsidRPr="006323C1" w:rsidRDefault="00DE611D" w:rsidP="0084567F">
      <w:pPr>
        <w:pStyle w:val="Heading3"/>
        <w:numPr>
          <w:ilvl w:val="0"/>
          <w:numId w:val="2"/>
        </w:numPr>
        <w:rPr>
          <w:rFonts w:cstheme="majorHAnsi"/>
          <w:color w:val="auto"/>
          <w:sz w:val="24"/>
          <w:szCs w:val="24"/>
        </w:rPr>
      </w:pPr>
      <w:r w:rsidRPr="006323C1">
        <w:rPr>
          <w:rFonts w:cstheme="majorHAnsi"/>
          <w:color w:val="auto"/>
          <w:sz w:val="24"/>
          <w:szCs w:val="24"/>
        </w:rPr>
        <w:t xml:space="preserve">Member acknowledges that Company retains all rights with respect to unsold </w:t>
      </w:r>
      <w:r w:rsidR="00651C9C" w:rsidRPr="006323C1">
        <w:rPr>
          <w:rFonts w:cstheme="majorHAnsi"/>
          <w:color w:val="auto"/>
          <w:sz w:val="24"/>
          <w:szCs w:val="24"/>
        </w:rPr>
        <w:t>30-night interval</w:t>
      </w:r>
      <w:r w:rsidR="0088787B" w:rsidRPr="006323C1">
        <w:rPr>
          <w:rFonts w:cstheme="majorHAnsi"/>
          <w:color w:val="auto"/>
          <w:sz w:val="24"/>
          <w:szCs w:val="24"/>
        </w:rPr>
        <w:t>s</w:t>
      </w:r>
      <w:r w:rsidRPr="006323C1">
        <w:rPr>
          <w:rFonts w:cstheme="majorHAnsi"/>
          <w:color w:val="auto"/>
          <w:sz w:val="24"/>
          <w:szCs w:val="24"/>
        </w:rPr>
        <w:t xml:space="preserve">, and may use, rent or sell such unsold </w:t>
      </w:r>
      <w:r w:rsidR="00651C9C" w:rsidRPr="006323C1">
        <w:rPr>
          <w:rFonts w:cstheme="majorHAnsi"/>
          <w:color w:val="auto"/>
          <w:sz w:val="24"/>
          <w:szCs w:val="24"/>
        </w:rPr>
        <w:t>30-night interval</w:t>
      </w:r>
      <w:r w:rsidR="0088787B" w:rsidRPr="006323C1">
        <w:rPr>
          <w:rFonts w:cstheme="majorHAnsi"/>
          <w:color w:val="auto"/>
          <w:sz w:val="24"/>
          <w:szCs w:val="24"/>
        </w:rPr>
        <w:t>s</w:t>
      </w:r>
      <w:r w:rsidRPr="006323C1">
        <w:rPr>
          <w:rFonts w:cstheme="majorHAnsi"/>
          <w:color w:val="auto"/>
          <w:sz w:val="24"/>
          <w:szCs w:val="24"/>
        </w:rPr>
        <w:t xml:space="preserve"> at its sole discretion. Changes in policy pertaining to the operations, maintenance and upkeep of the property shall be subject to a majority vote of the Members, with one vote cast per </w:t>
      </w:r>
      <w:r w:rsidR="00651C9C" w:rsidRPr="006323C1">
        <w:rPr>
          <w:rFonts w:cstheme="majorHAnsi"/>
          <w:color w:val="auto"/>
          <w:sz w:val="24"/>
          <w:szCs w:val="24"/>
        </w:rPr>
        <w:t>30-nights interval</w:t>
      </w:r>
      <w:r w:rsidRPr="006323C1">
        <w:rPr>
          <w:rFonts w:cstheme="majorHAnsi"/>
          <w:color w:val="auto"/>
          <w:sz w:val="24"/>
          <w:szCs w:val="24"/>
        </w:rPr>
        <w:t xml:space="preserve"> owned at periodic Member meetings designated by Company from time to time.</w:t>
      </w:r>
    </w:p>
    <w:p w:rsidR="00DE611D" w:rsidRPr="006323C1" w:rsidRDefault="00DE611D" w:rsidP="00DE611D">
      <w:pPr>
        <w:pStyle w:val="Heading3"/>
        <w:numPr>
          <w:ilvl w:val="0"/>
          <w:numId w:val="1"/>
        </w:numPr>
        <w:rPr>
          <w:rFonts w:cstheme="majorHAnsi"/>
          <w:color w:val="auto"/>
          <w:sz w:val="24"/>
          <w:szCs w:val="24"/>
        </w:rPr>
      </w:pPr>
      <w:r w:rsidRPr="006323C1">
        <w:rPr>
          <w:rFonts w:cstheme="majorHAnsi"/>
          <w:b/>
          <w:color w:val="auto"/>
          <w:sz w:val="24"/>
          <w:szCs w:val="24"/>
        </w:rPr>
        <w:t xml:space="preserve">COMPANY ACKNOWLEDGMENT. </w:t>
      </w:r>
      <w:r w:rsidR="0084567F" w:rsidRPr="006323C1">
        <w:rPr>
          <w:rFonts w:cstheme="majorHAnsi"/>
          <w:color w:val="auto"/>
          <w:sz w:val="24"/>
          <w:szCs w:val="24"/>
        </w:rPr>
        <w:t>The Company</w:t>
      </w:r>
      <w:r w:rsidRPr="006323C1">
        <w:rPr>
          <w:rFonts w:cstheme="majorHAnsi"/>
          <w:color w:val="auto"/>
          <w:sz w:val="24"/>
          <w:szCs w:val="24"/>
        </w:rPr>
        <w:t xml:space="preserve"> affirms and agrees that: The Company has fulfilled all legal requirements to operate the </w:t>
      </w:r>
      <w:r w:rsidR="0054154C" w:rsidRPr="006323C1">
        <w:rPr>
          <w:rFonts w:cstheme="majorHAnsi"/>
          <w:color w:val="auto"/>
          <w:sz w:val="24"/>
          <w:szCs w:val="24"/>
        </w:rPr>
        <w:t xml:space="preserve">Property </w:t>
      </w:r>
      <w:r w:rsidRPr="006323C1">
        <w:rPr>
          <w:rFonts w:cstheme="majorHAnsi"/>
          <w:color w:val="auto"/>
          <w:sz w:val="24"/>
          <w:szCs w:val="24"/>
        </w:rPr>
        <w:t>as a vacation rental</w:t>
      </w:r>
      <w:r w:rsidR="00651C9C" w:rsidRPr="006323C1">
        <w:rPr>
          <w:rFonts w:cstheme="majorHAnsi"/>
          <w:color w:val="auto"/>
          <w:sz w:val="24"/>
          <w:szCs w:val="24"/>
        </w:rPr>
        <w:t xml:space="preserve"> and has all the necessary permits and authorizations required by Local Administrative Authority</w:t>
      </w:r>
      <w:r w:rsidRPr="006323C1">
        <w:rPr>
          <w:rFonts w:cstheme="majorHAnsi"/>
          <w:color w:val="auto"/>
          <w:sz w:val="24"/>
          <w:szCs w:val="24"/>
        </w:rPr>
        <w:t>.</w:t>
      </w:r>
    </w:p>
    <w:p w:rsidR="0084567F" w:rsidRPr="006323C1" w:rsidRDefault="00DE611D" w:rsidP="0084567F">
      <w:pPr>
        <w:pStyle w:val="Heading3"/>
        <w:numPr>
          <w:ilvl w:val="0"/>
          <w:numId w:val="1"/>
        </w:numPr>
        <w:rPr>
          <w:rFonts w:cstheme="majorHAnsi"/>
          <w:color w:val="auto"/>
          <w:sz w:val="24"/>
          <w:szCs w:val="24"/>
        </w:rPr>
      </w:pPr>
      <w:r w:rsidRPr="006323C1">
        <w:rPr>
          <w:rFonts w:cstheme="majorHAnsi"/>
          <w:b/>
          <w:color w:val="auto"/>
          <w:sz w:val="24"/>
          <w:szCs w:val="24"/>
        </w:rPr>
        <w:t>DEFAULT.</w:t>
      </w:r>
      <w:r w:rsidRPr="006323C1">
        <w:rPr>
          <w:rFonts w:cstheme="majorHAnsi"/>
          <w:color w:val="auto"/>
          <w:sz w:val="24"/>
          <w:szCs w:val="24"/>
        </w:rPr>
        <w:t xml:space="preserve"> Time is of the essence in this </w:t>
      </w:r>
      <w:r w:rsidR="00FF6194" w:rsidRPr="006323C1">
        <w:rPr>
          <w:rFonts w:cstheme="majorHAnsi"/>
          <w:color w:val="auto"/>
          <w:sz w:val="24"/>
          <w:szCs w:val="24"/>
        </w:rPr>
        <w:t>Agreement</w:t>
      </w:r>
      <w:r w:rsidRPr="006323C1">
        <w:rPr>
          <w:rFonts w:cstheme="majorHAnsi"/>
          <w:color w:val="auto"/>
          <w:sz w:val="24"/>
          <w:szCs w:val="24"/>
        </w:rPr>
        <w:t xml:space="preserve">. In the event of default by Member of any payment when due, such delinquent amount due shall incur a 5% late penalty plus 1% interest per month until paid in full. In the event Member remains delinquent for a period of </w:t>
      </w:r>
      <w:r w:rsidR="009E7D2B" w:rsidRPr="006323C1">
        <w:rPr>
          <w:rFonts w:cstheme="majorHAnsi"/>
          <w:color w:val="auto"/>
          <w:sz w:val="24"/>
          <w:szCs w:val="24"/>
        </w:rPr>
        <w:t>45</w:t>
      </w:r>
      <w:r w:rsidRPr="006323C1">
        <w:rPr>
          <w:rFonts w:cstheme="majorHAnsi"/>
          <w:color w:val="auto"/>
          <w:sz w:val="24"/>
          <w:szCs w:val="24"/>
        </w:rPr>
        <w:t xml:space="preserve"> days, or fails to perform any other obligation required to be performed under this Agreement or if any representation made by Member in connection herewith is untrue, this Agreement may, at Company’s option, be terminated in accordance with Mexican Law. In the event of default, reasonable attorney’s fees and other collection costs, if applicable, shall be paid by </w:t>
      </w:r>
      <w:r w:rsidR="0084567F" w:rsidRPr="006323C1">
        <w:rPr>
          <w:rFonts w:cstheme="majorHAnsi"/>
          <w:color w:val="auto"/>
          <w:sz w:val="24"/>
          <w:szCs w:val="24"/>
        </w:rPr>
        <w:t>Member.</w:t>
      </w:r>
    </w:p>
    <w:p w:rsidR="0084567F" w:rsidRPr="006323C1" w:rsidRDefault="0084567F" w:rsidP="00A27704">
      <w:pPr>
        <w:pStyle w:val="ListParagraph"/>
        <w:numPr>
          <w:ilvl w:val="0"/>
          <w:numId w:val="1"/>
        </w:numPr>
        <w:rPr>
          <w:rFonts w:asciiTheme="majorHAnsi" w:hAnsiTheme="majorHAnsi" w:cstheme="majorHAnsi"/>
          <w:sz w:val="24"/>
          <w:szCs w:val="24"/>
        </w:rPr>
      </w:pPr>
      <w:r w:rsidRPr="006323C1">
        <w:rPr>
          <w:rFonts w:asciiTheme="majorHAnsi" w:hAnsiTheme="majorHAnsi" w:cstheme="majorHAnsi"/>
          <w:b/>
          <w:sz w:val="24"/>
          <w:szCs w:val="24"/>
        </w:rPr>
        <w:t>OCCUPANCY</w:t>
      </w:r>
      <w:r w:rsidRPr="006323C1">
        <w:rPr>
          <w:rFonts w:asciiTheme="majorHAnsi" w:hAnsiTheme="majorHAnsi" w:cstheme="majorHAnsi"/>
          <w:sz w:val="24"/>
          <w:szCs w:val="24"/>
        </w:rPr>
        <w:t>:</w:t>
      </w:r>
      <w:r w:rsidR="00A27704" w:rsidRPr="006323C1">
        <w:rPr>
          <w:rFonts w:asciiTheme="majorHAnsi" w:hAnsiTheme="majorHAnsi" w:cstheme="majorHAnsi"/>
          <w:sz w:val="24"/>
          <w:szCs w:val="24"/>
        </w:rPr>
        <w:t xml:space="preserve"> </w:t>
      </w:r>
      <w:r w:rsidRPr="006323C1">
        <w:rPr>
          <w:rFonts w:asciiTheme="majorHAnsi" w:hAnsiTheme="majorHAnsi" w:cstheme="majorHAnsi"/>
          <w:sz w:val="24"/>
          <w:szCs w:val="24"/>
        </w:rPr>
        <w:t>In the event that Member or Member’s third party guests or Member-generated renters fail to vacate the Property on the day and time provided for in Member’s Monetary Agreement, then Member shall be deemed in violation of this c</w:t>
      </w:r>
      <w:r w:rsidR="00A27704" w:rsidRPr="006323C1">
        <w:rPr>
          <w:rFonts w:asciiTheme="majorHAnsi" w:hAnsiTheme="majorHAnsi" w:cstheme="majorHAnsi"/>
          <w:sz w:val="24"/>
          <w:szCs w:val="24"/>
        </w:rPr>
        <w:t>ontract. The penalty for willful failure</w:t>
      </w:r>
      <w:r w:rsidRPr="006323C1">
        <w:rPr>
          <w:rFonts w:asciiTheme="majorHAnsi" w:hAnsiTheme="majorHAnsi" w:cstheme="majorHAnsi"/>
          <w:sz w:val="24"/>
          <w:szCs w:val="24"/>
        </w:rPr>
        <w:t xml:space="preserve"> to vacate the premise on or before the date and time Member is scheduled to vacate the premise</w:t>
      </w:r>
      <w:r w:rsidR="00A27704" w:rsidRPr="006323C1">
        <w:rPr>
          <w:rFonts w:asciiTheme="majorHAnsi" w:hAnsiTheme="majorHAnsi" w:cstheme="majorHAnsi"/>
          <w:sz w:val="24"/>
          <w:szCs w:val="24"/>
        </w:rPr>
        <w:t xml:space="preserve"> (without prior written consent from The Company)</w:t>
      </w:r>
      <w:r w:rsidRPr="006323C1">
        <w:rPr>
          <w:rFonts w:asciiTheme="majorHAnsi" w:hAnsiTheme="majorHAnsi" w:cstheme="majorHAnsi"/>
          <w:sz w:val="24"/>
          <w:szCs w:val="24"/>
        </w:rPr>
        <w:t xml:space="preserve"> shall</w:t>
      </w:r>
      <w:r w:rsidR="00FF6194" w:rsidRPr="006323C1">
        <w:rPr>
          <w:rFonts w:asciiTheme="majorHAnsi" w:hAnsiTheme="majorHAnsi" w:cstheme="majorHAnsi"/>
          <w:sz w:val="24"/>
          <w:szCs w:val="24"/>
        </w:rPr>
        <w:t>, at the option of the Company</w:t>
      </w:r>
      <w:r w:rsidRPr="006323C1">
        <w:rPr>
          <w:rFonts w:asciiTheme="majorHAnsi" w:hAnsiTheme="majorHAnsi" w:cstheme="majorHAnsi"/>
          <w:sz w:val="24"/>
          <w:szCs w:val="24"/>
        </w:rPr>
        <w:t xml:space="preserve"> cause an immediate forfeiture of </w:t>
      </w:r>
      <w:r w:rsidR="00FF6194" w:rsidRPr="006323C1">
        <w:rPr>
          <w:rFonts w:asciiTheme="majorHAnsi" w:hAnsiTheme="majorHAnsi" w:cstheme="majorHAnsi"/>
          <w:sz w:val="24"/>
          <w:szCs w:val="24"/>
        </w:rPr>
        <w:t>The Agreement</w:t>
      </w:r>
      <w:r w:rsidRPr="006323C1">
        <w:rPr>
          <w:rFonts w:asciiTheme="majorHAnsi" w:hAnsiTheme="majorHAnsi" w:cstheme="majorHAnsi"/>
          <w:sz w:val="24"/>
          <w:szCs w:val="24"/>
        </w:rPr>
        <w:t xml:space="preserve">, with no further rights under </w:t>
      </w:r>
      <w:r w:rsidR="00FF6194" w:rsidRPr="006323C1">
        <w:rPr>
          <w:rFonts w:asciiTheme="majorHAnsi" w:hAnsiTheme="majorHAnsi" w:cstheme="majorHAnsi"/>
          <w:sz w:val="24"/>
          <w:szCs w:val="24"/>
        </w:rPr>
        <w:t>Agreement</w:t>
      </w:r>
      <w:r w:rsidRPr="006323C1">
        <w:rPr>
          <w:rFonts w:asciiTheme="majorHAnsi" w:hAnsiTheme="majorHAnsi" w:cstheme="majorHAnsi"/>
          <w:sz w:val="24"/>
          <w:szCs w:val="24"/>
        </w:rPr>
        <w:t>. In addition to other remedies afforded to the Company, Member shall become liable for excess holdover days at the rate of $1,000.00 per day in addition to legal fees, costs and expenses incurred by the Company to remove Member</w:t>
      </w:r>
      <w:r w:rsidR="00A27704" w:rsidRPr="006323C1">
        <w:rPr>
          <w:rFonts w:asciiTheme="majorHAnsi" w:hAnsiTheme="majorHAnsi" w:cstheme="majorHAnsi"/>
          <w:sz w:val="24"/>
          <w:szCs w:val="24"/>
        </w:rPr>
        <w:t xml:space="preserve">, Member’s family, guests and </w:t>
      </w:r>
      <w:r w:rsidR="00BC1DD8" w:rsidRPr="006323C1">
        <w:rPr>
          <w:rFonts w:asciiTheme="majorHAnsi" w:hAnsiTheme="majorHAnsi" w:cstheme="majorHAnsi"/>
          <w:sz w:val="24"/>
          <w:szCs w:val="24"/>
        </w:rPr>
        <w:t>third-party</w:t>
      </w:r>
      <w:r w:rsidR="00A27704" w:rsidRPr="006323C1">
        <w:rPr>
          <w:rFonts w:asciiTheme="majorHAnsi" w:hAnsiTheme="majorHAnsi" w:cstheme="majorHAnsi"/>
          <w:sz w:val="24"/>
          <w:szCs w:val="24"/>
        </w:rPr>
        <w:t xml:space="preserve"> renters obtained by Member</w:t>
      </w:r>
      <w:r w:rsidRPr="006323C1">
        <w:rPr>
          <w:rFonts w:asciiTheme="majorHAnsi" w:hAnsiTheme="majorHAnsi" w:cstheme="majorHAnsi"/>
          <w:sz w:val="24"/>
          <w:szCs w:val="24"/>
        </w:rPr>
        <w:t xml:space="preserve"> from the premise.</w:t>
      </w:r>
    </w:p>
    <w:p w:rsidR="00DE611D" w:rsidRPr="006323C1" w:rsidRDefault="00DE611D" w:rsidP="00DE611D">
      <w:pPr>
        <w:pStyle w:val="ListParagraph"/>
        <w:numPr>
          <w:ilvl w:val="0"/>
          <w:numId w:val="1"/>
        </w:numPr>
        <w:rPr>
          <w:rFonts w:asciiTheme="majorHAnsi" w:hAnsiTheme="majorHAnsi" w:cstheme="majorHAnsi"/>
          <w:sz w:val="24"/>
          <w:szCs w:val="24"/>
        </w:rPr>
      </w:pPr>
      <w:r w:rsidRPr="006323C1">
        <w:rPr>
          <w:rFonts w:asciiTheme="majorHAnsi" w:hAnsiTheme="majorHAnsi" w:cstheme="majorHAnsi"/>
          <w:b/>
          <w:sz w:val="24"/>
          <w:szCs w:val="24"/>
        </w:rPr>
        <w:lastRenderedPageBreak/>
        <w:t>GENERAL PROVISIONS.</w:t>
      </w:r>
      <w:r w:rsidRPr="006323C1">
        <w:rPr>
          <w:rFonts w:asciiTheme="majorHAnsi" w:hAnsiTheme="majorHAnsi" w:cstheme="majorHAnsi"/>
          <w:sz w:val="24"/>
          <w:szCs w:val="24"/>
        </w:rPr>
        <w:t xml:space="preserve"> This Agreement is governed by the laws of Mexico, and the parties agree that exclusive jurisdiction over the interpretation and enforcement of this Agreement, shall be with the </w:t>
      </w:r>
      <w:proofErr w:type="spellStart"/>
      <w:r w:rsidRPr="006323C1">
        <w:rPr>
          <w:rFonts w:asciiTheme="majorHAnsi" w:hAnsiTheme="majorHAnsi" w:cstheme="majorHAnsi"/>
          <w:i/>
          <w:sz w:val="24"/>
          <w:szCs w:val="24"/>
        </w:rPr>
        <w:t>Procuraduria</w:t>
      </w:r>
      <w:proofErr w:type="spellEnd"/>
      <w:r w:rsidRPr="006323C1">
        <w:rPr>
          <w:rFonts w:asciiTheme="majorHAnsi" w:hAnsiTheme="majorHAnsi" w:cstheme="majorHAnsi"/>
          <w:i/>
          <w:sz w:val="24"/>
          <w:szCs w:val="24"/>
        </w:rPr>
        <w:t xml:space="preserve"> Federal de </w:t>
      </w:r>
      <w:proofErr w:type="spellStart"/>
      <w:r w:rsidRPr="006323C1">
        <w:rPr>
          <w:rFonts w:asciiTheme="majorHAnsi" w:hAnsiTheme="majorHAnsi" w:cstheme="majorHAnsi"/>
          <w:i/>
          <w:sz w:val="24"/>
          <w:szCs w:val="24"/>
        </w:rPr>
        <w:t>Consumidor</w:t>
      </w:r>
      <w:proofErr w:type="spellEnd"/>
      <w:r w:rsidRPr="006323C1">
        <w:rPr>
          <w:rFonts w:asciiTheme="majorHAnsi" w:hAnsiTheme="majorHAnsi" w:cstheme="majorHAnsi"/>
          <w:sz w:val="24"/>
          <w:szCs w:val="24"/>
        </w:rPr>
        <w:t xml:space="preserve">, and the Courts of San Miguel de Allende, </w:t>
      </w:r>
      <w:r w:rsidR="00C80EA0" w:rsidRPr="006323C1">
        <w:rPr>
          <w:rFonts w:asciiTheme="majorHAnsi" w:hAnsiTheme="majorHAnsi" w:cstheme="majorHAnsi"/>
          <w:sz w:val="24"/>
          <w:szCs w:val="24"/>
        </w:rPr>
        <w:t xml:space="preserve">Guanajuato, </w:t>
      </w:r>
      <w:r w:rsidRPr="006323C1">
        <w:rPr>
          <w:rFonts w:asciiTheme="majorHAnsi" w:hAnsiTheme="majorHAnsi" w:cstheme="majorHAnsi"/>
          <w:sz w:val="24"/>
          <w:szCs w:val="24"/>
        </w:rPr>
        <w:t>Mexico, in accordance with Mexican Law. If this Agreement is executed by more than one Member, the term “Member” shall include the plural and Member liability hereunder shall be joint and several. The Company may rely on information or instruction given by either Member. If financed transaction, you have the right to pay off in advance the full unpaid amount due without penalty and to obtain a refund of any portion of the finance charges which have not accrued by reason of such payment. You have the right to cancel this agreement within five (5) days after the date you sign by (A) returning all documentation to the Member service representative at the property with all the signers being present, and (B) sending written notification by certified mail, return receipt requested, within five (5) days from the date you sign the agreement, to the administrative office at Aparicio 25, unit 2, San Miguel de Allende, Guanajuato, MX 37700. Notwithstanding any other provision in this Agreement, the Company shall bear no risk of labor disturbances, acts of God or other occurrence beyond the reasonable control of the Company. Do not sign this Agreement until you read and understand it fully or if it contains any blank spaces other than the signature of Company.</w:t>
      </w:r>
    </w:p>
    <w:p w:rsidR="00DE611D" w:rsidRPr="006323C1" w:rsidRDefault="00DE611D" w:rsidP="00DE611D">
      <w:pPr>
        <w:pStyle w:val="Heading3"/>
        <w:rPr>
          <w:rFonts w:cstheme="majorHAnsi"/>
          <w:color w:val="auto"/>
          <w:sz w:val="24"/>
          <w:szCs w:val="24"/>
        </w:rPr>
      </w:pPr>
    </w:p>
    <w:p w:rsidR="00DE611D" w:rsidRPr="006323C1" w:rsidRDefault="00DE611D" w:rsidP="00DE611D">
      <w:pPr>
        <w:pStyle w:val="Heading3"/>
        <w:ind w:left="720"/>
        <w:rPr>
          <w:rFonts w:cstheme="majorHAnsi"/>
          <w:color w:val="auto"/>
          <w:sz w:val="24"/>
          <w:szCs w:val="24"/>
        </w:rPr>
      </w:pPr>
      <w:r w:rsidRPr="006323C1">
        <w:rPr>
          <w:rFonts w:cstheme="majorHAnsi"/>
          <w:color w:val="auto"/>
          <w:sz w:val="24"/>
          <w:szCs w:val="24"/>
        </w:rPr>
        <w:t>IN WITNESS WHEREOF, COMPANY AND MEMBER HAVE EXECUTED THIS AGREEMENT AS OF THE DATE SET FORTH IN THE COVER PAGE OF THIS AGREEMENT.</w:t>
      </w:r>
    </w:p>
    <w:p w:rsidR="00DE611D" w:rsidRPr="006323C1" w:rsidRDefault="00DE611D" w:rsidP="00DE611D">
      <w:pPr>
        <w:pStyle w:val="Heading3"/>
        <w:rPr>
          <w:rFonts w:cstheme="majorHAnsi"/>
          <w:color w:val="auto"/>
          <w:sz w:val="24"/>
          <w:szCs w:val="24"/>
        </w:rPr>
      </w:pPr>
    </w:p>
    <w:p w:rsidR="00DE611D" w:rsidRPr="006323C1" w:rsidRDefault="00DE611D" w:rsidP="00DE611D">
      <w:pPr>
        <w:pStyle w:val="Heading3"/>
        <w:rPr>
          <w:rFonts w:cstheme="majorHAnsi"/>
          <w:color w:val="auto"/>
          <w:sz w:val="24"/>
          <w:szCs w:val="24"/>
        </w:rPr>
      </w:pPr>
    </w:p>
    <w:p w:rsidR="00DE611D" w:rsidRPr="006323C1" w:rsidRDefault="00DE611D" w:rsidP="00DE611D">
      <w:pPr>
        <w:pStyle w:val="Heading3"/>
        <w:rPr>
          <w:rFonts w:cstheme="majorHAnsi"/>
          <w:color w:val="auto"/>
          <w:sz w:val="24"/>
          <w:szCs w:val="24"/>
        </w:rPr>
      </w:pPr>
    </w:p>
    <w:p w:rsidR="00DE611D" w:rsidRPr="006323C1" w:rsidRDefault="00DE611D" w:rsidP="00DE611D">
      <w:pPr>
        <w:pStyle w:val="Heading3"/>
        <w:rPr>
          <w:rFonts w:cstheme="majorHAnsi"/>
          <w:color w:val="auto"/>
          <w:sz w:val="24"/>
          <w:szCs w:val="24"/>
        </w:rPr>
      </w:pPr>
    </w:p>
    <w:p w:rsidR="00DE611D" w:rsidRPr="006323C1" w:rsidRDefault="003C6621" w:rsidP="00DE611D">
      <w:pPr>
        <w:pStyle w:val="Heading3"/>
        <w:rPr>
          <w:rFonts w:cstheme="majorHAnsi"/>
          <w:color w:val="auto"/>
          <w:sz w:val="24"/>
          <w:szCs w:val="24"/>
        </w:rPr>
      </w:pPr>
      <w:r w:rsidRPr="006323C1">
        <w:rPr>
          <w:rFonts w:cstheme="majorHAnsi"/>
          <w:color w:val="auto"/>
          <w:sz w:val="24"/>
          <w:szCs w:val="24"/>
        </w:rPr>
        <w:t>APRICUS CORPORATION</w:t>
      </w:r>
    </w:p>
    <w:p w:rsidR="00DE611D" w:rsidRPr="006323C1" w:rsidRDefault="00DE611D" w:rsidP="00DE611D">
      <w:pPr>
        <w:pStyle w:val="Heading3"/>
        <w:rPr>
          <w:rFonts w:cstheme="majorHAnsi"/>
          <w:color w:val="auto"/>
          <w:sz w:val="24"/>
          <w:szCs w:val="24"/>
        </w:rPr>
      </w:pPr>
    </w:p>
    <w:p w:rsidR="00DE611D" w:rsidRPr="006323C1" w:rsidRDefault="00DE611D" w:rsidP="00DE611D">
      <w:pPr>
        <w:pStyle w:val="Heading3"/>
        <w:rPr>
          <w:rFonts w:cstheme="majorHAnsi"/>
          <w:color w:val="auto"/>
          <w:sz w:val="24"/>
          <w:szCs w:val="24"/>
        </w:rPr>
      </w:pPr>
      <w:r w:rsidRPr="006323C1">
        <w:rPr>
          <w:rFonts w:cstheme="majorHAnsi"/>
          <w:color w:val="auto"/>
          <w:sz w:val="24"/>
          <w:szCs w:val="24"/>
        </w:rPr>
        <w:t>___________________</w:t>
      </w:r>
      <w:r w:rsidR="0088787B" w:rsidRPr="006323C1">
        <w:rPr>
          <w:rFonts w:cstheme="majorHAnsi"/>
          <w:color w:val="auto"/>
          <w:sz w:val="24"/>
          <w:szCs w:val="24"/>
        </w:rPr>
        <w:t>_______</w:t>
      </w:r>
      <w:r w:rsidRPr="006323C1">
        <w:rPr>
          <w:rFonts w:cstheme="majorHAnsi"/>
          <w:color w:val="auto"/>
          <w:sz w:val="24"/>
          <w:szCs w:val="24"/>
        </w:rPr>
        <w:t>_</w:t>
      </w:r>
      <w:r w:rsidRPr="006323C1">
        <w:rPr>
          <w:rFonts w:cstheme="majorHAnsi"/>
          <w:color w:val="auto"/>
          <w:sz w:val="24"/>
          <w:szCs w:val="24"/>
        </w:rPr>
        <w:tab/>
      </w:r>
      <w:r w:rsidRPr="006323C1">
        <w:rPr>
          <w:rFonts w:cstheme="majorHAnsi"/>
          <w:color w:val="auto"/>
          <w:sz w:val="24"/>
          <w:szCs w:val="24"/>
        </w:rPr>
        <w:tab/>
        <w:t>__________________</w:t>
      </w:r>
      <w:r w:rsidR="00247CBD">
        <w:rPr>
          <w:rFonts w:cstheme="majorHAnsi"/>
          <w:color w:val="auto"/>
          <w:sz w:val="24"/>
          <w:szCs w:val="24"/>
        </w:rPr>
        <w:t>______</w:t>
      </w:r>
      <w:r w:rsidRPr="006323C1">
        <w:rPr>
          <w:rFonts w:cstheme="majorHAnsi"/>
          <w:color w:val="auto"/>
          <w:sz w:val="24"/>
          <w:szCs w:val="24"/>
        </w:rPr>
        <w:t>__</w:t>
      </w:r>
    </w:p>
    <w:p w:rsidR="00DE611D" w:rsidRPr="006323C1" w:rsidRDefault="00DE611D" w:rsidP="00DE611D">
      <w:pPr>
        <w:pStyle w:val="Heading3"/>
        <w:rPr>
          <w:rFonts w:cstheme="majorHAnsi"/>
          <w:color w:val="auto"/>
          <w:sz w:val="24"/>
          <w:szCs w:val="24"/>
        </w:rPr>
      </w:pPr>
      <w:r w:rsidRPr="006323C1">
        <w:rPr>
          <w:rFonts w:cstheme="majorHAnsi"/>
          <w:color w:val="auto"/>
          <w:sz w:val="24"/>
          <w:szCs w:val="24"/>
        </w:rPr>
        <w:t>BY: JONATHAN YAMAUCHI</w:t>
      </w:r>
      <w:r w:rsidR="0088787B" w:rsidRPr="006323C1">
        <w:rPr>
          <w:rFonts w:cstheme="majorHAnsi"/>
          <w:color w:val="auto"/>
          <w:sz w:val="24"/>
          <w:szCs w:val="24"/>
        </w:rPr>
        <w:t xml:space="preserve"> - CEO</w:t>
      </w:r>
      <w:r w:rsidRPr="006323C1">
        <w:rPr>
          <w:rFonts w:cstheme="majorHAnsi"/>
          <w:color w:val="auto"/>
          <w:sz w:val="24"/>
          <w:szCs w:val="24"/>
        </w:rPr>
        <w:tab/>
      </w:r>
      <w:r w:rsidRPr="006323C1">
        <w:rPr>
          <w:rFonts w:cstheme="majorHAnsi"/>
          <w:color w:val="auto"/>
          <w:sz w:val="24"/>
          <w:szCs w:val="24"/>
        </w:rPr>
        <w:tab/>
      </w:r>
      <w:r w:rsidR="00247CBD">
        <w:rPr>
          <w:rFonts w:cstheme="majorHAnsi"/>
          <w:color w:val="auto"/>
          <w:sz w:val="24"/>
          <w:szCs w:val="24"/>
        </w:rPr>
        <w:tab/>
      </w:r>
      <w:bookmarkStart w:id="0" w:name="_GoBack"/>
      <w:bookmarkEnd w:id="0"/>
      <w:r w:rsidRPr="006323C1">
        <w:rPr>
          <w:rFonts w:cstheme="majorHAnsi"/>
          <w:color w:val="auto"/>
          <w:sz w:val="24"/>
          <w:szCs w:val="24"/>
        </w:rPr>
        <w:t>MEMBER</w:t>
      </w:r>
      <w:r w:rsidRPr="006323C1">
        <w:rPr>
          <w:rFonts w:cstheme="majorHAnsi"/>
          <w:color w:val="auto"/>
          <w:sz w:val="24"/>
          <w:szCs w:val="24"/>
        </w:rPr>
        <w:tab/>
      </w:r>
      <w:r w:rsidRPr="006323C1">
        <w:rPr>
          <w:rFonts w:cstheme="majorHAnsi"/>
          <w:color w:val="auto"/>
          <w:sz w:val="24"/>
          <w:szCs w:val="24"/>
        </w:rPr>
        <w:tab/>
      </w:r>
      <w:r w:rsidRPr="006323C1">
        <w:rPr>
          <w:rFonts w:cstheme="majorHAnsi"/>
          <w:color w:val="auto"/>
          <w:sz w:val="24"/>
          <w:szCs w:val="24"/>
        </w:rPr>
        <w:tab/>
      </w:r>
    </w:p>
    <w:p w:rsidR="00DE611D" w:rsidRPr="006323C1" w:rsidRDefault="00DE611D" w:rsidP="00DE611D">
      <w:pPr>
        <w:pStyle w:val="Heading3"/>
        <w:rPr>
          <w:rFonts w:cstheme="majorHAnsi"/>
          <w:color w:val="auto"/>
          <w:sz w:val="24"/>
          <w:szCs w:val="24"/>
        </w:rPr>
      </w:pPr>
    </w:p>
    <w:p w:rsidR="0088787B" w:rsidRPr="006323C1" w:rsidRDefault="0088787B" w:rsidP="0088787B">
      <w:pPr>
        <w:rPr>
          <w:rFonts w:asciiTheme="majorHAnsi" w:hAnsiTheme="majorHAnsi" w:cstheme="majorHAnsi"/>
          <w:sz w:val="24"/>
          <w:szCs w:val="24"/>
        </w:rPr>
      </w:pPr>
    </w:p>
    <w:p w:rsidR="00DE611D" w:rsidRPr="006323C1" w:rsidRDefault="00DE611D" w:rsidP="00DE611D">
      <w:pPr>
        <w:pStyle w:val="Heading3"/>
        <w:rPr>
          <w:rFonts w:cstheme="majorHAnsi"/>
          <w:color w:val="auto"/>
          <w:sz w:val="24"/>
          <w:szCs w:val="24"/>
        </w:rPr>
      </w:pPr>
      <w:r w:rsidRPr="006323C1">
        <w:rPr>
          <w:rFonts w:cstheme="majorHAnsi"/>
          <w:color w:val="auto"/>
          <w:sz w:val="24"/>
          <w:szCs w:val="24"/>
        </w:rPr>
        <w:t>______________________</w:t>
      </w:r>
      <w:r w:rsidRPr="006323C1">
        <w:rPr>
          <w:rFonts w:cstheme="majorHAnsi"/>
          <w:color w:val="auto"/>
          <w:sz w:val="24"/>
          <w:szCs w:val="24"/>
        </w:rPr>
        <w:tab/>
      </w:r>
      <w:r w:rsidRPr="006323C1">
        <w:rPr>
          <w:rFonts w:cstheme="majorHAnsi"/>
          <w:color w:val="auto"/>
          <w:sz w:val="24"/>
          <w:szCs w:val="24"/>
        </w:rPr>
        <w:tab/>
      </w:r>
      <w:r w:rsidRPr="006323C1">
        <w:rPr>
          <w:rFonts w:cstheme="majorHAnsi"/>
          <w:color w:val="auto"/>
          <w:sz w:val="24"/>
          <w:szCs w:val="24"/>
        </w:rPr>
        <w:tab/>
        <w:t>________________</w:t>
      </w:r>
      <w:r w:rsidR="00247CBD">
        <w:rPr>
          <w:rFonts w:cstheme="majorHAnsi"/>
          <w:color w:val="auto"/>
          <w:sz w:val="24"/>
          <w:szCs w:val="24"/>
        </w:rPr>
        <w:t>______</w:t>
      </w:r>
      <w:r w:rsidRPr="006323C1">
        <w:rPr>
          <w:rFonts w:cstheme="majorHAnsi"/>
          <w:color w:val="auto"/>
          <w:sz w:val="24"/>
          <w:szCs w:val="24"/>
        </w:rPr>
        <w:t>____</w:t>
      </w:r>
    </w:p>
    <w:p w:rsidR="00DE611D" w:rsidRPr="006323C1" w:rsidRDefault="00DE611D" w:rsidP="00DE611D">
      <w:pPr>
        <w:pStyle w:val="Heading3"/>
        <w:rPr>
          <w:rFonts w:cstheme="majorHAnsi"/>
          <w:color w:val="auto"/>
          <w:sz w:val="24"/>
          <w:szCs w:val="24"/>
        </w:rPr>
      </w:pPr>
      <w:r w:rsidRPr="006323C1">
        <w:rPr>
          <w:rFonts w:cstheme="majorHAnsi"/>
          <w:color w:val="auto"/>
          <w:sz w:val="24"/>
          <w:szCs w:val="24"/>
        </w:rPr>
        <w:t>BY: PAULA KRESSR</w:t>
      </w:r>
      <w:r w:rsidR="0088787B" w:rsidRPr="006323C1">
        <w:rPr>
          <w:rFonts w:cstheme="majorHAnsi"/>
          <w:color w:val="auto"/>
          <w:sz w:val="24"/>
          <w:szCs w:val="24"/>
        </w:rPr>
        <w:t xml:space="preserve"> -CFO</w:t>
      </w:r>
      <w:r w:rsidRPr="006323C1">
        <w:rPr>
          <w:rFonts w:cstheme="majorHAnsi"/>
          <w:color w:val="auto"/>
          <w:sz w:val="24"/>
          <w:szCs w:val="24"/>
        </w:rPr>
        <w:tab/>
      </w:r>
      <w:r w:rsidRPr="006323C1">
        <w:rPr>
          <w:rFonts w:cstheme="majorHAnsi"/>
          <w:color w:val="auto"/>
          <w:sz w:val="24"/>
          <w:szCs w:val="24"/>
        </w:rPr>
        <w:tab/>
      </w:r>
      <w:r w:rsidRPr="006323C1">
        <w:rPr>
          <w:rFonts w:cstheme="majorHAnsi"/>
          <w:color w:val="auto"/>
          <w:sz w:val="24"/>
          <w:szCs w:val="24"/>
        </w:rPr>
        <w:tab/>
      </w:r>
      <w:r w:rsidRPr="006323C1">
        <w:rPr>
          <w:rFonts w:cstheme="majorHAnsi"/>
          <w:color w:val="auto"/>
          <w:sz w:val="24"/>
          <w:szCs w:val="24"/>
        </w:rPr>
        <w:tab/>
        <w:t>MEMBER</w:t>
      </w:r>
    </w:p>
    <w:p w:rsidR="00DE611D" w:rsidRPr="006323C1" w:rsidRDefault="00DE611D" w:rsidP="00DE611D">
      <w:pPr>
        <w:pStyle w:val="Heading3"/>
        <w:rPr>
          <w:rFonts w:cstheme="majorHAnsi"/>
          <w:color w:val="auto"/>
          <w:sz w:val="24"/>
          <w:szCs w:val="24"/>
        </w:rPr>
      </w:pPr>
    </w:p>
    <w:p w:rsidR="00BF3652" w:rsidRPr="006323C1" w:rsidRDefault="00BF3652">
      <w:pPr>
        <w:rPr>
          <w:rFonts w:asciiTheme="majorHAnsi" w:hAnsiTheme="majorHAnsi" w:cstheme="majorHAnsi"/>
          <w:sz w:val="24"/>
          <w:szCs w:val="24"/>
        </w:rPr>
      </w:pPr>
    </w:p>
    <w:sectPr w:rsidR="00BF3652" w:rsidRPr="006323C1" w:rsidSect="00EC443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A4CA1"/>
    <w:multiLevelType w:val="hybridMultilevel"/>
    <w:tmpl w:val="FFA06690"/>
    <w:lvl w:ilvl="0" w:tplc="000E57D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50F25"/>
    <w:multiLevelType w:val="hybridMultilevel"/>
    <w:tmpl w:val="133EB188"/>
    <w:lvl w:ilvl="0" w:tplc="34E818F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1D"/>
    <w:rsid w:val="00031804"/>
    <w:rsid w:val="00084D49"/>
    <w:rsid w:val="000A2F52"/>
    <w:rsid w:val="001034E0"/>
    <w:rsid w:val="0014208C"/>
    <w:rsid w:val="00197FB3"/>
    <w:rsid w:val="001D5450"/>
    <w:rsid w:val="001F6EBF"/>
    <w:rsid w:val="00247CBD"/>
    <w:rsid w:val="002A7499"/>
    <w:rsid w:val="002E34DE"/>
    <w:rsid w:val="003615FF"/>
    <w:rsid w:val="00362986"/>
    <w:rsid w:val="003C6621"/>
    <w:rsid w:val="003E1636"/>
    <w:rsid w:val="00433038"/>
    <w:rsid w:val="00446672"/>
    <w:rsid w:val="004660EE"/>
    <w:rsid w:val="004766B9"/>
    <w:rsid w:val="004A09FA"/>
    <w:rsid w:val="004B14D0"/>
    <w:rsid w:val="004C724A"/>
    <w:rsid w:val="004D301A"/>
    <w:rsid w:val="004D705E"/>
    <w:rsid w:val="004F32F6"/>
    <w:rsid w:val="00510AEC"/>
    <w:rsid w:val="00531437"/>
    <w:rsid w:val="0054154C"/>
    <w:rsid w:val="005808E8"/>
    <w:rsid w:val="005B4184"/>
    <w:rsid w:val="006323C1"/>
    <w:rsid w:val="00640F9E"/>
    <w:rsid w:val="006453B4"/>
    <w:rsid w:val="00651C9C"/>
    <w:rsid w:val="0067181F"/>
    <w:rsid w:val="00675FAD"/>
    <w:rsid w:val="006D3ABE"/>
    <w:rsid w:val="00761AE8"/>
    <w:rsid w:val="007D395B"/>
    <w:rsid w:val="007F3F09"/>
    <w:rsid w:val="007F52CF"/>
    <w:rsid w:val="00806EBF"/>
    <w:rsid w:val="00815C9A"/>
    <w:rsid w:val="0084567F"/>
    <w:rsid w:val="0088787B"/>
    <w:rsid w:val="0089395C"/>
    <w:rsid w:val="008A7DD3"/>
    <w:rsid w:val="008C287E"/>
    <w:rsid w:val="0090154A"/>
    <w:rsid w:val="00923DB7"/>
    <w:rsid w:val="0097481F"/>
    <w:rsid w:val="00997B34"/>
    <w:rsid w:val="009B5D71"/>
    <w:rsid w:val="009C7793"/>
    <w:rsid w:val="009D1F88"/>
    <w:rsid w:val="009E7D2B"/>
    <w:rsid w:val="00A14B9B"/>
    <w:rsid w:val="00A27704"/>
    <w:rsid w:val="00AA153A"/>
    <w:rsid w:val="00B2458F"/>
    <w:rsid w:val="00B24CC4"/>
    <w:rsid w:val="00BA06D9"/>
    <w:rsid w:val="00BB466E"/>
    <w:rsid w:val="00BC018D"/>
    <w:rsid w:val="00BC14ED"/>
    <w:rsid w:val="00BC1DD8"/>
    <w:rsid w:val="00BC56F6"/>
    <w:rsid w:val="00BC790D"/>
    <w:rsid w:val="00BF3652"/>
    <w:rsid w:val="00C00EB4"/>
    <w:rsid w:val="00C07F76"/>
    <w:rsid w:val="00C254BD"/>
    <w:rsid w:val="00C644B9"/>
    <w:rsid w:val="00C80EA0"/>
    <w:rsid w:val="00CC58F6"/>
    <w:rsid w:val="00CF41C5"/>
    <w:rsid w:val="00D14B08"/>
    <w:rsid w:val="00D220FD"/>
    <w:rsid w:val="00D26922"/>
    <w:rsid w:val="00D525FE"/>
    <w:rsid w:val="00D85D99"/>
    <w:rsid w:val="00DD1228"/>
    <w:rsid w:val="00DE611D"/>
    <w:rsid w:val="00E1299E"/>
    <w:rsid w:val="00E728F3"/>
    <w:rsid w:val="00E734FF"/>
    <w:rsid w:val="00EC4439"/>
    <w:rsid w:val="00F13BB4"/>
    <w:rsid w:val="00F14633"/>
    <w:rsid w:val="00FE206D"/>
    <w:rsid w:val="00FE27F5"/>
    <w:rsid w:val="00FE7702"/>
    <w:rsid w:val="00FF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C16F2-0218-4FCD-AD2B-A4C570EC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1D"/>
    <w:rPr>
      <w:rFonts w:eastAsiaTheme="minorEastAsia"/>
    </w:rPr>
  </w:style>
  <w:style w:type="paragraph" w:styleId="Heading3">
    <w:name w:val="heading 3"/>
    <w:basedOn w:val="Normal"/>
    <w:next w:val="Normal"/>
    <w:link w:val="Heading3Char"/>
    <w:uiPriority w:val="9"/>
    <w:unhideWhenUsed/>
    <w:qFormat/>
    <w:rsid w:val="00DE611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611D"/>
    <w:rPr>
      <w:rFonts w:asciiTheme="majorHAnsi" w:eastAsiaTheme="majorEastAsia" w:hAnsiTheme="majorHAnsi" w:cstheme="majorBidi"/>
      <w:color w:val="2E74B5" w:themeColor="accent1" w:themeShade="BF"/>
      <w:sz w:val="28"/>
      <w:szCs w:val="28"/>
    </w:rPr>
  </w:style>
  <w:style w:type="character" w:styleId="Hyperlink">
    <w:name w:val="Hyperlink"/>
    <w:basedOn w:val="DefaultParagraphFont"/>
    <w:uiPriority w:val="99"/>
    <w:unhideWhenUsed/>
    <w:rsid w:val="00DE611D"/>
    <w:rPr>
      <w:color w:val="0563C1" w:themeColor="hyperlink"/>
      <w:u w:val="single"/>
    </w:rPr>
  </w:style>
  <w:style w:type="paragraph" w:styleId="ListParagraph">
    <w:name w:val="List Paragraph"/>
    <w:basedOn w:val="Normal"/>
    <w:uiPriority w:val="34"/>
    <w:qFormat/>
    <w:rsid w:val="00DE611D"/>
    <w:pPr>
      <w:ind w:left="720"/>
      <w:contextualSpacing/>
    </w:pPr>
  </w:style>
  <w:style w:type="character" w:customStyle="1" w:styleId="UnresolvedMention">
    <w:name w:val="Unresolved Mention"/>
    <w:basedOn w:val="DefaultParagraphFont"/>
    <w:uiPriority w:val="99"/>
    <w:semiHidden/>
    <w:unhideWhenUsed/>
    <w:rsid w:val="001F6EBF"/>
    <w:rPr>
      <w:color w:val="605E5C"/>
      <w:shd w:val="clear" w:color="auto" w:fill="E1DFDD"/>
    </w:rPr>
  </w:style>
  <w:style w:type="paragraph" w:styleId="BalloonText">
    <w:name w:val="Balloon Text"/>
    <w:basedOn w:val="Normal"/>
    <w:link w:val="BalloonTextChar"/>
    <w:uiPriority w:val="99"/>
    <w:semiHidden/>
    <w:unhideWhenUsed/>
    <w:rsid w:val="00997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B3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edaterre-sanmigel.com" TargetMode="External"/><Relationship Id="rId5" Type="http://schemas.openxmlformats.org/officeDocument/2006/relationships/hyperlink" Target="http://www.piedaterre-sanmigu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2329</Words>
  <Characters>13276</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Yamauchi</dc:creator>
  <cp:keywords/>
  <dc:description/>
  <cp:lastModifiedBy>Jonathan Yamauchi</cp:lastModifiedBy>
  <cp:revision>21</cp:revision>
  <cp:lastPrinted>2021-09-25T19:10:00Z</cp:lastPrinted>
  <dcterms:created xsi:type="dcterms:W3CDTF">2021-09-27T15:11:00Z</dcterms:created>
  <dcterms:modified xsi:type="dcterms:W3CDTF">2021-10-01T16:13:00Z</dcterms:modified>
</cp:coreProperties>
</file>